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A1CFB" w14:textId="1F2B9379" w:rsidR="003454D8" w:rsidRPr="00F82187" w:rsidRDefault="001B4E61" w:rsidP="001B4E61">
      <w:pPr>
        <w:pStyle w:val="Ttulo1"/>
        <w:keepNext/>
        <w:widowControl w:val="0"/>
        <w:pBdr>
          <w:bottom w:val="single" w:sz="12" w:space="1" w:color="C00000"/>
        </w:pBdr>
        <w:overflowPunct/>
        <w:autoSpaceDE/>
        <w:autoSpaceDN/>
        <w:adjustRightInd/>
        <w:spacing w:after="60"/>
        <w:jc w:val="center"/>
        <w:textAlignment w:val="auto"/>
        <w:rPr>
          <w:rStyle w:val="nfasisintenso"/>
          <w:rFonts w:ascii="Calibri" w:hAnsi="Calibri"/>
          <w:b/>
          <w:i w:val="0"/>
          <w:color w:val="000000"/>
          <w:kern w:val="32"/>
          <w:szCs w:val="28"/>
          <w:lang w:val="es-ES"/>
        </w:rPr>
      </w:pPr>
      <w:bookmarkStart w:id="0" w:name="_Toc231619487"/>
      <w:bookmarkStart w:id="1" w:name="_Toc292812015"/>
      <w:bookmarkStart w:id="2" w:name="_Toc380484013"/>
      <w:bookmarkEnd w:id="0"/>
      <w:bookmarkEnd w:id="1"/>
      <w:bookmarkEnd w:id="2"/>
      <w:r>
        <w:rPr>
          <w:rStyle w:val="nfasisintenso"/>
          <w:rFonts w:ascii="Calibri" w:hAnsi="Calibri"/>
          <w:b/>
          <w:i w:val="0"/>
          <w:color w:val="auto"/>
          <w:kern w:val="32"/>
          <w:szCs w:val="28"/>
          <w:lang w:val="es-ES"/>
        </w:rPr>
        <w:t xml:space="preserve">ANEXO </w:t>
      </w:r>
      <w:r w:rsidR="006575BB">
        <w:rPr>
          <w:rStyle w:val="nfasisintenso"/>
          <w:rFonts w:ascii="Calibri" w:hAnsi="Calibri"/>
          <w:b/>
          <w:i w:val="0"/>
          <w:color w:val="auto"/>
          <w:kern w:val="32"/>
          <w:szCs w:val="28"/>
          <w:lang w:val="es-ES"/>
        </w:rPr>
        <w:t>PENALIDADES Y RESOLUCIÓN DEL CONTRATO</w:t>
      </w:r>
    </w:p>
    <w:p w14:paraId="202A1CFC" w14:textId="3CA10CFC" w:rsidR="003454D8" w:rsidRDefault="003454D8" w:rsidP="0069231A">
      <w:pPr>
        <w:rPr>
          <w:rFonts w:ascii="Calibri" w:hAnsi="Calibri"/>
          <w:sz w:val="22"/>
          <w:lang w:eastAsia="es-ES"/>
        </w:rPr>
      </w:pPr>
    </w:p>
    <w:p w14:paraId="28A4D577" w14:textId="4BB9A386" w:rsidR="00C40B17" w:rsidRDefault="00C40B17" w:rsidP="0069231A">
      <w:pPr>
        <w:rPr>
          <w:rFonts w:ascii="Calibri" w:hAnsi="Calibri"/>
          <w:sz w:val="22"/>
          <w:lang w:eastAsia="es-ES"/>
        </w:rPr>
      </w:pPr>
      <w:r>
        <w:rPr>
          <w:rFonts w:ascii="Calibri" w:hAnsi="Calibri"/>
          <w:sz w:val="22"/>
          <w:lang w:eastAsia="es-ES"/>
        </w:rPr>
        <w:t xml:space="preserve">Todas las penalidades indicadas, serán </w:t>
      </w:r>
      <w:r w:rsidR="00D316B4">
        <w:rPr>
          <w:rFonts w:ascii="Calibri" w:hAnsi="Calibri"/>
          <w:sz w:val="22"/>
          <w:lang w:eastAsia="es-ES"/>
        </w:rPr>
        <w:t xml:space="preserve">aplicadas indistintamente sobre </w:t>
      </w:r>
      <w:r w:rsidR="00773691">
        <w:rPr>
          <w:rFonts w:ascii="Calibri" w:hAnsi="Calibri"/>
          <w:sz w:val="22"/>
          <w:lang w:eastAsia="es-ES"/>
        </w:rPr>
        <w:t xml:space="preserve">la oferta que el adjudicatario haga para </w:t>
      </w:r>
      <w:r w:rsidR="000B72B2">
        <w:rPr>
          <w:rFonts w:ascii="Calibri" w:hAnsi="Calibri"/>
          <w:sz w:val="22"/>
          <w:lang w:eastAsia="es-ES"/>
        </w:rPr>
        <w:t xml:space="preserve">el presente </w:t>
      </w:r>
      <w:r w:rsidR="00B240DA">
        <w:rPr>
          <w:rFonts w:ascii="Calibri" w:hAnsi="Calibri"/>
          <w:sz w:val="22"/>
          <w:lang w:eastAsia="es-ES"/>
        </w:rPr>
        <w:t>Pliego</w:t>
      </w:r>
    </w:p>
    <w:p w14:paraId="5B41D497" w14:textId="77777777" w:rsidR="00C40B17" w:rsidRPr="00817B06" w:rsidRDefault="00C40B17" w:rsidP="0069231A">
      <w:pPr>
        <w:rPr>
          <w:rFonts w:ascii="Calibri" w:hAnsi="Calibri"/>
          <w:sz w:val="22"/>
          <w:lang w:eastAsia="es-ES"/>
        </w:rPr>
      </w:pPr>
    </w:p>
    <w:p w14:paraId="6A82DD89" w14:textId="2A76D072" w:rsidR="00817B06" w:rsidRPr="00817B06" w:rsidRDefault="00817B06" w:rsidP="00817B06">
      <w:pPr>
        <w:numPr>
          <w:ilvl w:val="0"/>
          <w:numId w:val="35"/>
        </w:numPr>
        <w:ind w:left="284" w:hanging="284"/>
        <w:rPr>
          <w:rFonts w:ascii="Calibri" w:hAnsi="Calibri"/>
          <w:b/>
          <w:sz w:val="22"/>
          <w:lang w:val="es-ES_tradnl" w:eastAsia="es-ES"/>
        </w:rPr>
      </w:pPr>
      <w:r w:rsidRPr="00817B06">
        <w:rPr>
          <w:rFonts w:ascii="Calibri" w:hAnsi="Calibri"/>
          <w:b/>
          <w:sz w:val="22"/>
          <w:lang w:val="es-ES_tradnl" w:eastAsia="es-ES"/>
        </w:rPr>
        <w:t>INCUMPLIMIENTO DE PLAZOS</w:t>
      </w:r>
    </w:p>
    <w:p w14:paraId="3979BFD0" w14:textId="77777777" w:rsidR="00817B06" w:rsidRDefault="00817B06" w:rsidP="00817B06">
      <w:pPr>
        <w:rPr>
          <w:rFonts w:ascii="Calibri" w:hAnsi="Calibri"/>
          <w:sz w:val="22"/>
          <w:lang w:val="es-ES_tradnl" w:eastAsia="es-ES"/>
        </w:rPr>
      </w:pPr>
    </w:p>
    <w:p w14:paraId="0604F3F2" w14:textId="77777777" w:rsidR="00471549" w:rsidRPr="000A1CAE" w:rsidRDefault="00471549" w:rsidP="00471549">
      <w:pPr>
        <w:rPr>
          <w:rFonts w:ascii="Calibri" w:hAnsi="Calibri"/>
          <w:b/>
          <w:bCs/>
          <w:sz w:val="22"/>
          <w:lang w:val="es-ES_tradnl" w:eastAsia="es-ES"/>
        </w:rPr>
      </w:pPr>
      <w:r w:rsidRPr="000A1CAE">
        <w:rPr>
          <w:rFonts w:ascii="Calibri" w:hAnsi="Calibri"/>
          <w:b/>
          <w:bCs/>
          <w:sz w:val="22"/>
          <w:lang w:val="es-ES_tradnl" w:eastAsia="es-ES"/>
        </w:rPr>
        <w:t xml:space="preserve">Penalidades: </w:t>
      </w:r>
    </w:p>
    <w:p w14:paraId="7B944A21" w14:textId="246AE967" w:rsidR="00505ACF" w:rsidRDefault="00817B06" w:rsidP="00817B06">
      <w:pPr>
        <w:rPr>
          <w:rFonts w:ascii="Calibri" w:hAnsi="Calibri"/>
          <w:sz w:val="22"/>
          <w:lang w:val="es-ES_tradnl" w:eastAsia="es-ES"/>
        </w:rPr>
      </w:pPr>
      <w:r w:rsidRPr="00817B06">
        <w:rPr>
          <w:rFonts w:ascii="Calibri" w:hAnsi="Calibri"/>
          <w:sz w:val="22"/>
          <w:lang w:val="es-ES_tradnl" w:eastAsia="es-ES"/>
        </w:rPr>
        <w:t>El cumplimiento de los plazos es esencial para FREMAP</w:t>
      </w:r>
      <w:r>
        <w:rPr>
          <w:rFonts w:ascii="Calibri" w:hAnsi="Calibri"/>
          <w:sz w:val="22"/>
          <w:lang w:val="es-ES_tradnl" w:eastAsia="es-ES"/>
        </w:rPr>
        <w:t>,</w:t>
      </w:r>
      <w:r w:rsidRPr="00817B06">
        <w:rPr>
          <w:rFonts w:ascii="Calibri" w:hAnsi="Calibri"/>
          <w:sz w:val="22"/>
          <w:lang w:val="es-ES_tradnl" w:eastAsia="es-ES"/>
        </w:rPr>
        <w:t xml:space="preserve"> </w:t>
      </w:r>
      <w:r>
        <w:rPr>
          <w:rFonts w:ascii="Calibri" w:hAnsi="Calibri"/>
          <w:sz w:val="22"/>
          <w:lang w:val="es-ES_tradnl" w:eastAsia="es-ES"/>
        </w:rPr>
        <w:t>e</w:t>
      </w:r>
      <w:r w:rsidRPr="00817B06">
        <w:rPr>
          <w:rFonts w:ascii="Calibri" w:hAnsi="Calibri"/>
          <w:sz w:val="22"/>
          <w:lang w:val="es-ES_tradnl" w:eastAsia="es-ES"/>
        </w:rPr>
        <w:t>n caso de incumplir plazos por causas imputables al contratista, se aplicará</w:t>
      </w:r>
      <w:r w:rsidR="0093289D">
        <w:rPr>
          <w:rFonts w:ascii="Calibri" w:hAnsi="Calibri"/>
          <w:sz w:val="22"/>
          <w:lang w:val="es-ES_tradnl" w:eastAsia="es-ES"/>
        </w:rPr>
        <w:t xml:space="preserve"> una</w:t>
      </w:r>
      <w:r w:rsidRPr="00817B06">
        <w:rPr>
          <w:rFonts w:ascii="Calibri" w:hAnsi="Calibri"/>
          <w:sz w:val="22"/>
          <w:lang w:val="es-ES_tradnl" w:eastAsia="es-ES"/>
        </w:rPr>
        <w:t xml:space="preserve"> penalidad del </w:t>
      </w:r>
      <w:r w:rsidR="0035195F">
        <w:rPr>
          <w:rFonts w:ascii="Calibri" w:hAnsi="Calibri"/>
          <w:sz w:val="22"/>
          <w:lang w:val="es-ES_tradnl" w:eastAsia="es-ES"/>
        </w:rPr>
        <w:t>5</w:t>
      </w:r>
      <w:r w:rsidRPr="00817B06">
        <w:rPr>
          <w:rFonts w:ascii="Calibri" w:hAnsi="Calibri"/>
          <w:sz w:val="22"/>
          <w:lang w:val="es-ES_tradnl" w:eastAsia="es-ES"/>
        </w:rPr>
        <w:t>% sobre el importe total ofertado</w:t>
      </w:r>
      <w:r w:rsidR="00960103">
        <w:rPr>
          <w:rFonts w:ascii="Calibri" w:hAnsi="Calibri"/>
          <w:sz w:val="22"/>
          <w:lang w:val="es-ES_tradnl" w:eastAsia="es-ES"/>
        </w:rPr>
        <w:t xml:space="preserve"> para cada una de las fases reflejadas en la oferta económica, en atención a cuando se produce el </w:t>
      </w:r>
      <w:r w:rsidR="004E34E3">
        <w:rPr>
          <w:rFonts w:ascii="Calibri" w:hAnsi="Calibri"/>
          <w:sz w:val="22"/>
          <w:lang w:val="es-ES_tradnl" w:eastAsia="es-ES"/>
        </w:rPr>
        <w:t>incumplimiento</w:t>
      </w:r>
      <w:r w:rsidR="00505ACF">
        <w:rPr>
          <w:rFonts w:ascii="Calibri" w:hAnsi="Calibri"/>
          <w:sz w:val="22"/>
          <w:lang w:val="es-ES_tradnl" w:eastAsia="es-ES"/>
        </w:rPr>
        <w:t xml:space="preserve">. </w:t>
      </w:r>
      <w:r w:rsidRPr="00817B06">
        <w:rPr>
          <w:rFonts w:ascii="Calibri" w:hAnsi="Calibri"/>
          <w:sz w:val="22"/>
          <w:lang w:val="es-ES_tradnl" w:eastAsia="es-ES"/>
        </w:rPr>
        <w:t xml:space="preserve"> </w:t>
      </w:r>
    </w:p>
    <w:p w14:paraId="40BA2BC0" w14:textId="77777777" w:rsidR="00DE4AA7" w:rsidRDefault="00DE4AA7" w:rsidP="00817B06">
      <w:pPr>
        <w:rPr>
          <w:rFonts w:ascii="Calibri" w:hAnsi="Calibri"/>
          <w:sz w:val="22"/>
          <w:lang w:val="es-ES_tradnl" w:eastAsia="es-ES"/>
        </w:rPr>
      </w:pPr>
    </w:p>
    <w:p w14:paraId="00A44E93" w14:textId="71DAF763" w:rsidR="00DE4AA7" w:rsidRDefault="00DE4AA7" w:rsidP="00E5242F">
      <w:pPr>
        <w:rPr>
          <w:rFonts w:ascii="Calibri" w:hAnsi="Calibri"/>
          <w:sz w:val="22"/>
          <w:lang w:val="es-ES_tradnl" w:eastAsia="es-ES"/>
        </w:rPr>
      </w:pPr>
      <w:r>
        <w:rPr>
          <w:rFonts w:ascii="Calibri" w:hAnsi="Calibri"/>
          <w:sz w:val="22"/>
          <w:lang w:val="es-ES_tradnl" w:eastAsia="es-ES"/>
        </w:rPr>
        <w:t>En caso de que el incumplimiento se</w:t>
      </w:r>
      <w:r w:rsidR="00773691">
        <w:rPr>
          <w:rFonts w:ascii="Calibri" w:hAnsi="Calibri"/>
          <w:sz w:val="22"/>
          <w:lang w:val="es-ES_tradnl" w:eastAsia="es-ES"/>
        </w:rPr>
        <w:t xml:space="preserve"> de en los plazos </w:t>
      </w:r>
      <w:r w:rsidR="00E5242F">
        <w:rPr>
          <w:rFonts w:ascii="Calibri" w:hAnsi="Calibri"/>
          <w:sz w:val="22"/>
          <w:lang w:val="es-ES_tradnl" w:eastAsia="es-ES"/>
        </w:rPr>
        <w:t xml:space="preserve">de </w:t>
      </w:r>
      <w:r>
        <w:rPr>
          <w:rFonts w:ascii="Calibri" w:hAnsi="Calibri"/>
          <w:sz w:val="22"/>
          <w:lang w:val="es-ES_tradnl" w:eastAsia="es-ES"/>
        </w:rPr>
        <w:t xml:space="preserve">los requerimientos </w:t>
      </w:r>
      <w:r w:rsidR="00AD0DB3">
        <w:rPr>
          <w:rFonts w:ascii="Calibri" w:hAnsi="Calibri"/>
          <w:sz w:val="22"/>
          <w:lang w:val="es-ES_tradnl" w:eastAsia="es-ES"/>
        </w:rPr>
        <w:t>de</w:t>
      </w:r>
      <w:r>
        <w:rPr>
          <w:rFonts w:ascii="Calibri" w:hAnsi="Calibri"/>
          <w:sz w:val="22"/>
          <w:lang w:val="es-ES_tradnl" w:eastAsia="es-ES"/>
        </w:rPr>
        <w:t xml:space="preserve"> las</w:t>
      </w:r>
      <w:r w:rsidR="00AD0DB3">
        <w:rPr>
          <w:rFonts w:ascii="Calibri" w:hAnsi="Calibri"/>
          <w:sz w:val="22"/>
          <w:lang w:val="es-ES_tradnl" w:eastAsia="es-ES"/>
        </w:rPr>
        <w:t xml:space="preserve"> licencias de los diferentes organismos oficiales, se aplicará una penalidad del 8</w:t>
      </w:r>
      <w:r w:rsidR="00AD0DB3" w:rsidRPr="00AD0DB3">
        <w:rPr>
          <w:rFonts w:ascii="Calibri" w:hAnsi="Calibri"/>
          <w:sz w:val="22"/>
          <w:lang w:val="es-ES_tradnl" w:eastAsia="es-ES"/>
        </w:rPr>
        <w:t xml:space="preserve">% sobre el importe total ofertado para cada una de las fases reflejadas en la oferta económica, en atención a cuando se produce el </w:t>
      </w:r>
      <w:r w:rsidR="004E34E3">
        <w:rPr>
          <w:rFonts w:ascii="Calibri" w:hAnsi="Calibri"/>
          <w:sz w:val="22"/>
          <w:lang w:val="es-ES_tradnl" w:eastAsia="es-ES"/>
        </w:rPr>
        <w:t>incumplimiento</w:t>
      </w:r>
      <w:r w:rsidR="00AD0DB3" w:rsidRPr="00AD0DB3">
        <w:rPr>
          <w:rFonts w:ascii="Calibri" w:hAnsi="Calibri"/>
          <w:sz w:val="22"/>
          <w:lang w:val="es-ES_tradnl" w:eastAsia="es-ES"/>
        </w:rPr>
        <w:t xml:space="preserve">.  </w:t>
      </w:r>
    </w:p>
    <w:p w14:paraId="10CE542E" w14:textId="480399E1" w:rsidR="00505ACF" w:rsidRDefault="00505ACF" w:rsidP="00817B06">
      <w:pPr>
        <w:rPr>
          <w:rFonts w:ascii="Calibri" w:hAnsi="Calibri"/>
          <w:sz w:val="22"/>
          <w:lang w:val="es-ES_tradnl" w:eastAsia="es-ES"/>
        </w:rPr>
      </w:pPr>
    </w:p>
    <w:p w14:paraId="7AE7E7F7" w14:textId="77777777" w:rsidR="00505ACF" w:rsidRPr="00960103" w:rsidRDefault="00505ACF" w:rsidP="00505ACF">
      <w:pPr>
        <w:rPr>
          <w:rFonts w:ascii="Calibri" w:hAnsi="Calibri"/>
          <w:b/>
          <w:bCs/>
          <w:sz w:val="22"/>
          <w:lang w:val="es-ES_tradnl" w:eastAsia="es-ES"/>
        </w:rPr>
      </w:pPr>
      <w:r w:rsidRPr="00960103">
        <w:rPr>
          <w:rFonts w:ascii="Calibri" w:hAnsi="Calibri"/>
          <w:b/>
          <w:bCs/>
          <w:sz w:val="22"/>
          <w:lang w:val="es-ES_tradnl" w:eastAsia="es-ES"/>
        </w:rPr>
        <w:t xml:space="preserve">Resolución del contrato: </w:t>
      </w:r>
    </w:p>
    <w:p w14:paraId="2DBAEF75" w14:textId="3DE9F29E" w:rsidR="00505ACF" w:rsidRDefault="00AD0DB3" w:rsidP="00DE4AA7">
      <w:pPr>
        <w:rPr>
          <w:rFonts w:ascii="Calibri" w:hAnsi="Calibri"/>
          <w:sz w:val="22"/>
          <w:lang w:val="es-ES_tradnl" w:eastAsia="es-ES"/>
        </w:rPr>
      </w:pPr>
      <w:r>
        <w:rPr>
          <w:rFonts w:ascii="Calibri" w:hAnsi="Calibri"/>
          <w:sz w:val="22"/>
          <w:lang w:val="es-ES_tradnl" w:eastAsia="es-ES"/>
        </w:rPr>
        <w:t>En caso de que se den dos incumplimientos en los requerimientos de las licencias de los diferentes organismos oficiales</w:t>
      </w:r>
      <w:r w:rsidR="0035195F">
        <w:rPr>
          <w:rFonts w:ascii="Calibri" w:hAnsi="Calibri"/>
          <w:sz w:val="22"/>
          <w:lang w:val="es-ES_tradnl" w:eastAsia="es-ES"/>
        </w:rPr>
        <w:t xml:space="preserve">, </w:t>
      </w:r>
      <w:r w:rsidR="00DE4AA7">
        <w:rPr>
          <w:rFonts w:ascii="Calibri" w:hAnsi="Calibri"/>
          <w:sz w:val="22"/>
          <w:lang w:val="es-ES_tradnl" w:eastAsia="es-ES"/>
        </w:rPr>
        <w:t xml:space="preserve">FREMAP podrá resolver el contrato. </w:t>
      </w:r>
    </w:p>
    <w:p w14:paraId="648C4F49" w14:textId="77777777" w:rsidR="00D13E90" w:rsidRDefault="00D13E90" w:rsidP="00DE4AA7">
      <w:pPr>
        <w:rPr>
          <w:rFonts w:ascii="Calibri" w:hAnsi="Calibri"/>
          <w:sz w:val="22"/>
          <w:lang w:val="es-ES_tradnl" w:eastAsia="es-ES"/>
        </w:rPr>
      </w:pPr>
    </w:p>
    <w:p w14:paraId="52FAA318" w14:textId="6AA70CE7" w:rsidR="00A751C7" w:rsidRDefault="00A751C7" w:rsidP="00A751C7">
      <w:pPr>
        <w:rPr>
          <w:rFonts w:ascii="Calibri" w:hAnsi="Calibri"/>
          <w:sz w:val="22"/>
          <w:lang w:val="es-ES_tradnl" w:eastAsia="es-ES"/>
        </w:rPr>
      </w:pPr>
      <w:r>
        <w:rPr>
          <w:rFonts w:ascii="Calibri" w:hAnsi="Calibri"/>
          <w:sz w:val="22"/>
          <w:lang w:val="es-ES_tradnl" w:eastAsia="es-ES"/>
        </w:rPr>
        <w:t xml:space="preserve">En caso de que se den tres incumplimientos </w:t>
      </w:r>
      <w:r w:rsidR="00471549">
        <w:rPr>
          <w:rFonts w:ascii="Calibri" w:hAnsi="Calibri"/>
          <w:sz w:val="22"/>
          <w:lang w:val="es-ES_tradnl" w:eastAsia="es-ES"/>
        </w:rPr>
        <w:t xml:space="preserve">de plazo por cualquier causa, </w:t>
      </w:r>
      <w:r>
        <w:rPr>
          <w:rFonts w:ascii="Calibri" w:hAnsi="Calibri"/>
          <w:sz w:val="22"/>
          <w:lang w:val="es-ES_tradnl" w:eastAsia="es-ES"/>
        </w:rPr>
        <w:t xml:space="preserve">FREMAP podrá resolver el contrato. </w:t>
      </w:r>
    </w:p>
    <w:p w14:paraId="4AB0F951" w14:textId="77777777" w:rsidR="00505ACF" w:rsidRDefault="00505ACF" w:rsidP="00817B06">
      <w:pPr>
        <w:rPr>
          <w:rFonts w:ascii="Calibri" w:hAnsi="Calibri"/>
          <w:sz w:val="22"/>
          <w:lang w:val="es-ES_tradnl" w:eastAsia="es-ES"/>
        </w:rPr>
      </w:pPr>
    </w:p>
    <w:p w14:paraId="4145FDA9" w14:textId="77777777" w:rsidR="00817B06" w:rsidRPr="00817B06" w:rsidRDefault="00817B06" w:rsidP="00817B06">
      <w:pPr>
        <w:rPr>
          <w:rFonts w:ascii="Calibri" w:hAnsi="Calibri"/>
          <w:sz w:val="22"/>
          <w:lang w:val="es-ES_tradnl" w:eastAsia="es-ES"/>
        </w:rPr>
      </w:pPr>
    </w:p>
    <w:p w14:paraId="4E5F5000" w14:textId="348A165A" w:rsidR="00817B06" w:rsidRPr="00505ACF" w:rsidRDefault="00817B06" w:rsidP="00505ACF">
      <w:pPr>
        <w:numPr>
          <w:ilvl w:val="0"/>
          <w:numId w:val="35"/>
        </w:numPr>
        <w:ind w:left="284" w:hanging="284"/>
        <w:rPr>
          <w:rFonts w:ascii="Calibri" w:hAnsi="Calibri"/>
          <w:b/>
          <w:sz w:val="22"/>
          <w:lang w:val="es-ES_tradnl" w:eastAsia="es-ES"/>
        </w:rPr>
      </w:pPr>
      <w:r w:rsidRPr="00505ACF">
        <w:rPr>
          <w:rFonts w:ascii="Calibri" w:hAnsi="Calibri"/>
          <w:b/>
          <w:sz w:val="22"/>
          <w:lang w:val="es-ES_tradnl" w:eastAsia="es-ES"/>
        </w:rPr>
        <w:t>CUMPLIMIENTO DEFECTUOSO DE LA PRESTACIÓN OBJETO DEL CONTRATO</w:t>
      </w:r>
    </w:p>
    <w:p w14:paraId="398CDD2D" w14:textId="77777777" w:rsidR="00817B06" w:rsidRPr="00817B06" w:rsidRDefault="00817B06" w:rsidP="00817B06">
      <w:pPr>
        <w:rPr>
          <w:rFonts w:ascii="Calibri" w:hAnsi="Calibri"/>
          <w:sz w:val="22"/>
          <w:lang w:val="es-ES_tradnl" w:eastAsia="es-ES"/>
        </w:rPr>
      </w:pPr>
    </w:p>
    <w:p w14:paraId="6C0DE4A2" w14:textId="77777777" w:rsidR="00817B06" w:rsidRPr="000A1CAE" w:rsidRDefault="00817B06" w:rsidP="00817B06">
      <w:pPr>
        <w:rPr>
          <w:rFonts w:ascii="Calibri" w:hAnsi="Calibri"/>
          <w:b/>
          <w:bCs/>
          <w:sz w:val="22"/>
          <w:lang w:val="es-ES_tradnl" w:eastAsia="es-ES"/>
        </w:rPr>
      </w:pPr>
      <w:r w:rsidRPr="000A1CAE">
        <w:rPr>
          <w:rFonts w:ascii="Calibri" w:hAnsi="Calibri"/>
          <w:b/>
          <w:bCs/>
          <w:sz w:val="22"/>
          <w:lang w:val="es-ES_tradnl" w:eastAsia="es-ES"/>
        </w:rPr>
        <w:t xml:space="preserve">Penalidades: </w:t>
      </w:r>
    </w:p>
    <w:p w14:paraId="3786B387" w14:textId="13663C35" w:rsidR="000A1CAE" w:rsidRDefault="00817B06" w:rsidP="00817B06">
      <w:pPr>
        <w:rPr>
          <w:rFonts w:ascii="Calibri" w:hAnsi="Calibri"/>
          <w:sz w:val="22"/>
          <w:lang w:val="es-ES_tradnl" w:eastAsia="es-ES"/>
        </w:rPr>
      </w:pPr>
      <w:r w:rsidRPr="00817B06">
        <w:rPr>
          <w:rFonts w:ascii="Calibri" w:hAnsi="Calibri"/>
          <w:sz w:val="22"/>
          <w:lang w:val="es-ES_tradnl" w:eastAsia="es-ES"/>
        </w:rPr>
        <w:t xml:space="preserve">Por el cumplimiento defectuoso o el nulo cumplimiento </w:t>
      </w:r>
      <w:r w:rsidR="00E1129E">
        <w:rPr>
          <w:rFonts w:ascii="Calibri" w:hAnsi="Calibri"/>
          <w:sz w:val="22"/>
          <w:lang w:val="es-ES_tradnl" w:eastAsia="es-ES"/>
        </w:rPr>
        <w:t xml:space="preserve">por causas imputables al contratista </w:t>
      </w:r>
      <w:r w:rsidR="00505ACF">
        <w:rPr>
          <w:rFonts w:ascii="Calibri" w:hAnsi="Calibri"/>
          <w:sz w:val="22"/>
          <w:lang w:val="es-ES_tradnl" w:eastAsia="es-ES"/>
        </w:rPr>
        <w:t xml:space="preserve">de las prestaciones objeto del contrato, descritas en el Pliego de </w:t>
      </w:r>
      <w:r w:rsidRPr="00817B06">
        <w:rPr>
          <w:rFonts w:ascii="Calibri" w:hAnsi="Calibri"/>
          <w:sz w:val="22"/>
          <w:lang w:val="es-ES_tradnl" w:eastAsia="es-ES"/>
        </w:rPr>
        <w:t>Pli</w:t>
      </w:r>
      <w:r w:rsidR="00505ACF">
        <w:rPr>
          <w:rFonts w:ascii="Calibri" w:hAnsi="Calibri"/>
          <w:sz w:val="22"/>
          <w:lang w:val="es-ES_tradnl" w:eastAsia="es-ES"/>
        </w:rPr>
        <w:t>ego de Prescripciones Técnicas</w:t>
      </w:r>
      <w:r w:rsidRPr="00817B06">
        <w:rPr>
          <w:rFonts w:ascii="Calibri" w:hAnsi="Calibri"/>
          <w:sz w:val="22"/>
          <w:lang w:val="es-ES_tradnl" w:eastAsia="es-ES"/>
        </w:rPr>
        <w:t>, FREMAP aplicará una penalida</w:t>
      </w:r>
      <w:r w:rsidR="00505ACF">
        <w:rPr>
          <w:rFonts w:ascii="Calibri" w:hAnsi="Calibri"/>
          <w:sz w:val="22"/>
          <w:lang w:val="es-ES_tradnl" w:eastAsia="es-ES"/>
        </w:rPr>
        <w:t>d del 5% sobre el importe total</w:t>
      </w:r>
      <w:r w:rsidR="00A14955">
        <w:rPr>
          <w:rFonts w:ascii="Calibri" w:hAnsi="Calibri"/>
          <w:sz w:val="22"/>
          <w:lang w:val="es-ES_tradnl" w:eastAsia="es-ES"/>
        </w:rPr>
        <w:t xml:space="preserve"> de adjudicación</w:t>
      </w:r>
      <w:r w:rsidR="00A41D41">
        <w:rPr>
          <w:rFonts w:ascii="Calibri" w:hAnsi="Calibri"/>
          <w:sz w:val="22"/>
          <w:lang w:val="es-ES_tradnl" w:eastAsia="es-ES"/>
        </w:rPr>
        <w:t>.</w:t>
      </w:r>
    </w:p>
    <w:p w14:paraId="78481C65" w14:textId="77777777" w:rsidR="000A1CAE" w:rsidRDefault="000A1CAE" w:rsidP="00817B06">
      <w:pPr>
        <w:rPr>
          <w:rFonts w:ascii="Calibri" w:hAnsi="Calibri"/>
          <w:sz w:val="22"/>
          <w:lang w:val="es-ES_tradnl" w:eastAsia="es-ES"/>
        </w:rPr>
      </w:pPr>
    </w:p>
    <w:p w14:paraId="6C08FA28" w14:textId="45A223E7" w:rsidR="00817B06" w:rsidRPr="00817B06" w:rsidRDefault="00817B06" w:rsidP="00817B06">
      <w:pPr>
        <w:rPr>
          <w:rFonts w:ascii="Calibri" w:hAnsi="Calibri"/>
          <w:sz w:val="22"/>
          <w:lang w:val="es-ES_tradnl" w:eastAsia="es-ES"/>
        </w:rPr>
      </w:pPr>
      <w:r w:rsidRPr="00817B06">
        <w:rPr>
          <w:rFonts w:ascii="Calibri" w:hAnsi="Calibri"/>
          <w:sz w:val="22"/>
          <w:lang w:val="es-ES_tradnl" w:eastAsia="es-ES"/>
        </w:rPr>
        <w:t>El importe de esta penalidad podrá alcanzar como máximo un 10% sobre el importe total ofertado.</w:t>
      </w:r>
    </w:p>
    <w:p w14:paraId="5C2D09BA" w14:textId="77777777" w:rsidR="00817B06" w:rsidRPr="00817B06" w:rsidRDefault="00817B06" w:rsidP="00817B06">
      <w:pPr>
        <w:rPr>
          <w:rFonts w:ascii="Calibri" w:hAnsi="Calibri"/>
          <w:sz w:val="22"/>
          <w:lang w:val="es-ES_tradnl" w:eastAsia="es-ES"/>
        </w:rPr>
      </w:pPr>
    </w:p>
    <w:p w14:paraId="46DB1E07" w14:textId="77777777" w:rsidR="00817B06" w:rsidRPr="000A1CAE" w:rsidRDefault="00817B06" w:rsidP="00817B06">
      <w:pPr>
        <w:rPr>
          <w:rFonts w:ascii="Calibri" w:hAnsi="Calibri"/>
          <w:b/>
          <w:bCs/>
          <w:sz w:val="22"/>
          <w:lang w:val="es-ES_tradnl" w:eastAsia="es-ES"/>
        </w:rPr>
      </w:pPr>
      <w:r w:rsidRPr="000A1CAE">
        <w:rPr>
          <w:rFonts w:ascii="Calibri" w:hAnsi="Calibri"/>
          <w:b/>
          <w:bCs/>
          <w:sz w:val="22"/>
          <w:lang w:val="es-ES_tradnl" w:eastAsia="es-ES"/>
        </w:rPr>
        <w:t xml:space="preserve">Resolución del contrato: </w:t>
      </w:r>
    </w:p>
    <w:p w14:paraId="097BEC21" w14:textId="53CB2AE4" w:rsidR="00817B06" w:rsidRDefault="00F43AF1" w:rsidP="00817B06">
      <w:pPr>
        <w:rPr>
          <w:rFonts w:ascii="Calibri" w:hAnsi="Calibri"/>
          <w:sz w:val="22"/>
          <w:lang w:val="es-ES_tradnl" w:eastAsia="es-ES"/>
        </w:rPr>
      </w:pPr>
      <w:r>
        <w:rPr>
          <w:rFonts w:ascii="Calibri" w:hAnsi="Calibri"/>
          <w:sz w:val="22"/>
          <w:lang w:val="es-ES_tradnl" w:eastAsia="es-ES"/>
        </w:rPr>
        <w:t>A la segunda penalidad impuesta por in</w:t>
      </w:r>
      <w:r w:rsidR="00D316B4">
        <w:rPr>
          <w:rFonts w:ascii="Calibri" w:hAnsi="Calibri"/>
          <w:sz w:val="22"/>
          <w:lang w:val="es-ES_tradnl" w:eastAsia="es-ES"/>
        </w:rPr>
        <w:t>cumplimiento defectuoso o nulo de</w:t>
      </w:r>
      <w:r>
        <w:rPr>
          <w:rFonts w:ascii="Calibri" w:hAnsi="Calibri"/>
          <w:sz w:val="22"/>
          <w:lang w:val="es-ES_tradnl" w:eastAsia="es-ES"/>
        </w:rPr>
        <w:t xml:space="preserve"> las prestaciones objeto del contrato</w:t>
      </w:r>
      <w:r w:rsidR="00817B06" w:rsidRPr="00817B06">
        <w:rPr>
          <w:rFonts w:ascii="Calibri" w:hAnsi="Calibri"/>
          <w:sz w:val="22"/>
          <w:lang w:val="es-ES_tradnl" w:eastAsia="es-ES"/>
        </w:rPr>
        <w:t>, FREMAP podrá resolver el contrato.</w:t>
      </w:r>
    </w:p>
    <w:p w14:paraId="5F1039B8" w14:textId="77777777" w:rsidR="00995F88" w:rsidRDefault="00995F88" w:rsidP="00817B06">
      <w:pPr>
        <w:rPr>
          <w:rFonts w:ascii="Calibri" w:hAnsi="Calibri"/>
          <w:sz w:val="22"/>
          <w:lang w:val="es-ES_tradnl" w:eastAsia="es-ES"/>
        </w:rPr>
      </w:pPr>
    </w:p>
    <w:p w14:paraId="2D04F399" w14:textId="77777777" w:rsidR="00817B06" w:rsidRDefault="00817B06" w:rsidP="0069231A">
      <w:pPr>
        <w:rPr>
          <w:rFonts w:ascii="Calibri" w:hAnsi="Calibri"/>
          <w:sz w:val="22"/>
          <w:lang w:val="es-ES_tradnl" w:eastAsia="es-ES"/>
        </w:rPr>
      </w:pPr>
    </w:p>
    <w:p w14:paraId="0D94BC56" w14:textId="414403B9" w:rsidR="000226D7" w:rsidRPr="00505ACF" w:rsidRDefault="000F592F" w:rsidP="000226D7">
      <w:pPr>
        <w:numPr>
          <w:ilvl w:val="0"/>
          <w:numId w:val="35"/>
        </w:numPr>
        <w:ind w:left="284" w:hanging="284"/>
        <w:rPr>
          <w:rFonts w:ascii="Calibri" w:hAnsi="Calibri"/>
          <w:b/>
          <w:sz w:val="22"/>
          <w:lang w:val="es-ES_tradnl" w:eastAsia="es-ES"/>
        </w:rPr>
      </w:pPr>
      <w:r>
        <w:rPr>
          <w:rFonts w:ascii="Calibri" w:hAnsi="Calibri"/>
          <w:b/>
          <w:sz w:val="22"/>
          <w:lang w:val="es-ES_tradnl" w:eastAsia="es-ES"/>
        </w:rPr>
        <w:t xml:space="preserve">DESVIACIONES DE MEDICIONES EN </w:t>
      </w:r>
      <w:r w:rsidR="00BD2851">
        <w:rPr>
          <w:rFonts w:ascii="Calibri" w:hAnsi="Calibri"/>
          <w:b/>
          <w:sz w:val="22"/>
          <w:lang w:val="es-ES_tradnl" w:eastAsia="es-ES"/>
        </w:rPr>
        <w:t xml:space="preserve">FASE DE EJECUCION DE </w:t>
      </w:r>
      <w:r>
        <w:rPr>
          <w:rFonts w:ascii="Calibri" w:hAnsi="Calibri"/>
          <w:b/>
          <w:sz w:val="22"/>
          <w:lang w:val="es-ES_tradnl" w:eastAsia="es-ES"/>
        </w:rPr>
        <w:t>OBRA</w:t>
      </w:r>
    </w:p>
    <w:p w14:paraId="1E09F108" w14:textId="77777777" w:rsidR="000226D7" w:rsidRPr="00817B06" w:rsidRDefault="000226D7" w:rsidP="000226D7">
      <w:pPr>
        <w:rPr>
          <w:rFonts w:ascii="Calibri" w:hAnsi="Calibri"/>
          <w:sz w:val="22"/>
          <w:lang w:val="es-ES_tradnl" w:eastAsia="es-ES"/>
        </w:rPr>
      </w:pPr>
    </w:p>
    <w:p w14:paraId="7E7085D0" w14:textId="77777777" w:rsidR="000226D7" w:rsidRPr="000A1CAE" w:rsidRDefault="000226D7" w:rsidP="000226D7">
      <w:pPr>
        <w:rPr>
          <w:rFonts w:ascii="Calibri" w:hAnsi="Calibri"/>
          <w:b/>
          <w:bCs/>
          <w:sz w:val="22"/>
          <w:lang w:val="es-ES_tradnl" w:eastAsia="es-ES"/>
        </w:rPr>
      </w:pPr>
      <w:r w:rsidRPr="000A1CAE">
        <w:rPr>
          <w:rFonts w:ascii="Calibri" w:hAnsi="Calibri"/>
          <w:b/>
          <w:bCs/>
          <w:sz w:val="22"/>
          <w:lang w:val="es-ES_tradnl" w:eastAsia="es-ES"/>
        </w:rPr>
        <w:t xml:space="preserve">Penalidades: </w:t>
      </w:r>
    </w:p>
    <w:p w14:paraId="647D5A94" w14:textId="2A7E05B8" w:rsidR="00815CE1" w:rsidRDefault="005D6B65" w:rsidP="000226D7">
      <w:pPr>
        <w:rPr>
          <w:rFonts w:ascii="Calibri" w:hAnsi="Calibri"/>
          <w:sz w:val="22"/>
          <w:lang w:val="es-ES_tradnl" w:eastAsia="es-ES"/>
        </w:rPr>
      </w:pPr>
      <w:r>
        <w:rPr>
          <w:rFonts w:ascii="Calibri" w:hAnsi="Calibri"/>
          <w:sz w:val="22"/>
          <w:lang w:val="es-ES_tradnl" w:eastAsia="es-ES"/>
        </w:rPr>
        <w:t>En base al presupuesto de</w:t>
      </w:r>
      <w:r w:rsidR="00C94D75">
        <w:rPr>
          <w:rFonts w:ascii="Calibri" w:hAnsi="Calibri"/>
          <w:sz w:val="22"/>
          <w:lang w:val="es-ES_tradnl" w:eastAsia="es-ES"/>
        </w:rPr>
        <w:t xml:space="preserve">l Proyecto de ejecución </w:t>
      </w:r>
      <w:r w:rsidR="00E950D4">
        <w:rPr>
          <w:rFonts w:ascii="Calibri" w:hAnsi="Calibri"/>
          <w:sz w:val="22"/>
          <w:lang w:val="es-ES_tradnl" w:eastAsia="es-ES"/>
        </w:rPr>
        <w:t>elaborado por el adjudicatario del presente contrato Fremap</w:t>
      </w:r>
      <w:r w:rsidR="00C94D75">
        <w:rPr>
          <w:rFonts w:ascii="Calibri" w:hAnsi="Calibri"/>
          <w:sz w:val="22"/>
          <w:lang w:val="es-ES_tradnl" w:eastAsia="es-ES"/>
        </w:rPr>
        <w:t xml:space="preserve"> </w:t>
      </w:r>
      <w:r w:rsidR="003126BC">
        <w:rPr>
          <w:rFonts w:ascii="Calibri" w:hAnsi="Calibri"/>
          <w:sz w:val="22"/>
          <w:lang w:val="es-ES_tradnl" w:eastAsia="es-ES"/>
        </w:rPr>
        <w:t>publicará</w:t>
      </w:r>
      <w:r w:rsidR="00C94D75">
        <w:rPr>
          <w:rFonts w:ascii="Calibri" w:hAnsi="Calibri"/>
          <w:sz w:val="22"/>
          <w:lang w:val="es-ES_tradnl" w:eastAsia="es-ES"/>
        </w:rPr>
        <w:t xml:space="preserve"> la licitación para la </w:t>
      </w:r>
      <w:r w:rsidR="00815CE1">
        <w:rPr>
          <w:rFonts w:ascii="Calibri" w:hAnsi="Calibri"/>
          <w:sz w:val="22"/>
          <w:lang w:val="es-ES_tradnl" w:eastAsia="es-ES"/>
        </w:rPr>
        <w:t>ejecución de</w:t>
      </w:r>
      <w:r w:rsidR="00C94D75">
        <w:rPr>
          <w:rFonts w:ascii="Calibri" w:hAnsi="Calibri"/>
          <w:sz w:val="22"/>
          <w:lang w:val="es-ES_tradnl" w:eastAsia="es-ES"/>
        </w:rPr>
        <w:t xml:space="preserve"> la Obra</w:t>
      </w:r>
      <w:r w:rsidR="00EC6FFA">
        <w:rPr>
          <w:rFonts w:ascii="Calibri" w:hAnsi="Calibri"/>
          <w:sz w:val="22"/>
          <w:lang w:val="es-ES_tradnl" w:eastAsia="es-ES"/>
        </w:rPr>
        <w:t xml:space="preserve">. Si </w:t>
      </w:r>
      <w:proofErr w:type="gramStart"/>
      <w:r w:rsidR="00CA5036">
        <w:rPr>
          <w:rFonts w:ascii="Calibri" w:hAnsi="Calibri"/>
          <w:sz w:val="22"/>
          <w:lang w:val="es-ES_tradnl" w:eastAsia="es-ES"/>
        </w:rPr>
        <w:t>de acuerdo</w:t>
      </w:r>
      <w:r w:rsidR="00EC6FFA">
        <w:rPr>
          <w:rFonts w:ascii="Calibri" w:hAnsi="Calibri"/>
          <w:sz w:val="22"/>
          <w:lang w:val="es-ES_tradnl" w:eastAsia="es-ES"/>
        </w:rPr>
        <w:t xml:space="preserve"> a</w:t>
      </w:r>
      <w:proofErr w:type="gramEnd"/>
      <w:r w:rsidR="00EC6FFA">
        <w:rPr>
          <w:rFonts w:ascii="Calibri" w:hAnsi="Calibri"/>
          <w:sz w:val="22"/>
          <w:lang w:val="es-ES_tradnl" w:eastAsia="es-ES"/>
        </w:rPr>
        <w:t xml:space="preserve"> este presupuesto elaborado por el </w:t>
      </w:r>
      <w:r w:rsidR="00815CE1">
        <w:rPr>
          <w:rFonts w:ascii="Calibri" w:hAnsi="Calibri"/>
          <w:sz w:val="22"/>
          <w:lang w:val="es-ES_tradnl" w:eastAsia="es-ES"/>
        </w:rPr>
        <w:t>Adjudicatario</w:t>
      </w:r>
      <w:r w:rsidR="00EC6FFA">
        <w:rPr>
          <w:rFonts w:ascii="Calibri" w:hAnsi="Calibri"/>
          <w:sz w:val="22"/>
          <w:lang w:val="es-ES_tradnl" w:eastAsia="es-ES"/>
        </w:rPr>
        <w:t xml:space="preserve"> de la presente licitación </w:t>
      </w:r>
      <w:r w:rsidR="000E5D86">
        <w:rPr>
          <w:rFonts w:ascii="Calibri" w:hAnsi="Calibri"/>
          <w:sz w:val="22"/>
          <w:lang w:val="es-ES_tradnl" w:eastAsia="es-ES"/>
        </w:rPr>
        <w:t xml:space="preserve">se produjese una desviación en las mediciones </w:t>
      </w:r>
      <w:r w:rsidR="00D33F07">
        <w:rPr>
          <w:rFonts w:ascii="Calibri" w:hAnsi="Calibri"/>
          <w:sz w:val="22"/>
          <w:lang w:val="es-ES_tradnl" w:eastAsia="es-ES"/>
        </w:rPr>
        <w:t xml:space="preserve">respecto </w:t>
      </w:r>
      <w:r w:rsidR="00EF73CF">
        <w:rPr>
          <w:rFonts w:ascii="Calibri" w:hAnsi="Calibri"/>
          <w:sz w:val="22"/>
          <w:lang w:val="es-ES_tradnl" w:eastAsia="es-ES"/>
        </w:rPr>
        <w:t>a la</w:t>
      </w:r>
      <w:r w:rsidR="000E5D86">
        <w:rPr>
          <w:rFonts w:ascii="Calibri" w:hAnsi="Calibri"/>
          <w:sz w:val="22"/>
          <w:lang w:val="es-ES_tradnl" w:eastAsia="es-ES"/>
        </w:rPr>
        <w:t xml:space="preserve"> realidad</w:t>
      </w:r>
      <w:r w:rsidR="000F618F">
        <w:rPr>
          <w:rFonts w:ascii="Calibri" w:hAnsi="Calibri"/>
          <w:sz w:val="22"/>
          <w:lang w:val="es-ES_tradnl" w:eastAsia="es-ES"/>
        </w:rPr>
        <w:t xml:space="preserve"> durante la </w:t>
      </w:r>
      <w:r w:rsidR="00B617E2">
        <w:rPr>
          <w:rFonts w:ascii="Calibri" w:hAnsi="Calibri"/>
          <w:sz w:val="22"/>
          <w:lang w:val="es-ES_tradnl" w:eastAsia="es-ES"/>
        </w:rPr>
        <w:t xml:space="preserve">fase de ejecución </w:t>
      </w:r>
      <w:r w:rsidR="000E5D86">
        <w:rPr>
          <w:rFonts w:ascii="Calibri" w:hAnsi="Calibri"/>
          <w:sz w:val="22"/>
          <w:lang w:val="es-ES_tradnl" w:eastAsia="es-ES"/>
        </w:rPr>
        <w:t>por parte de la Constructora</w:t>
      </w:r>
      <w:r w:rsidR="00905A41">
        <w:rPr>
          <w:rFonts w:ascii="Calibri" w:hAnsi="Calibri"/>
          <w:sz w:val="22"/>
          <w:lang w:val="es-ES_tradnl" w:eastAsia="es-ES"/>
        </w:rPr>
        <w:t>, bien sea por falta de partidas necesarias</w:t>
      </w:r>
      <w:r w:rsidR="00B617E2">
        <w:rPr>
          <w:rFonts w:ascii="Calibri" w:hAnsi="Calibri"/>
          <w:sz w:val="22"/>
          <w:lang w:val="es-ES_tradnl" w:eastAsia="es-ES"/>
        </w:rPr>
        <w:t>,</w:t>
      </w:r>
      <w:r w:rsidR="00905A41">
        <w:rPr>
          <w:rFonts w:ascii="Calibri" w:hAnsi="Calibri"/>
          <w:sz w:val="22"/>
          <w:lang w:val="es-ES_tradnl" w:eastAsia="es-ES"/>
        </w:rPr>
        <w:t xml:space="preserve"> o errores sustanciales</w:t>
      </w:r>
      <w:r w:rsidR="00815CE1">
        <w:rPr>
          <w:rFonts w:ascii="Calibri" w:hAnsi="Calibri"/>
          <w:sz w:val="22"/>
          <w:lang w:val="es-ES_tradnl" w:eastAsia="es-ES"/>
        </w:rPr>
        <w:t xml:space="preserve"> </w:t>
      </w:r>
      <w:r w:rsidR="00905A41">
        <w:rPr>
          <w:rFonts w:ascii="Calibri" w:hAnsi="Calibri"/>
          <w:sz w:val="22"/>
          <w:lang w:val="es-ES_tradnl" w:eastAsia="es-ES"/>
        </w:rPr>
        <w:t xml:space="preserve">de medición, cuando la </w:t>
      </w:r>
      <w:r w:rsidR="00151F6B">
        <w:rPr>
          <w:rFonts w:ascii="Calibri" w:hAnsi="Calibri"/>
          <w:sz w:val="22"/>
          <w:lang w:val="es-ES_tradnl" w:eastAsia="es-ES"/>
        </w:rPr>
        <w:t xml:space="preserve">desviación sea </w:t>
      </w:r>
      <w:r w:rsidR="003126BC">
        <w:rPr>
          <w:rFonts w:ascii="Calibri" w:hAnsi="Calibri"/>
          <w:sz w:val="22"/>
          <w:lang w:val="es-ES_tradnl" w:eastAsia="es-ES"/>
        </w:rPr>
        <w:t>mayor</w:t>
      </w:r>
      <w:r w:rsidR="00151F6B">
        <w:rPr>
          <w:rFonts w:ascii="Calibri" w:hAnsi="Calibri"/>
          <w:sz w:val="22"/>
          <w:lang w:val="es-ES_tradnl" w:eastAsia="es-ES"/>
        </w:rPr>
        <w:t xml:space="preserve"> del 1</w:t>
      </w:r>
      <w:r w:rsidR="003126BC">
        <w:rPr>
          <w:rFonts w:ascii="Calibri" w:hAnsi="Calibri"/>
          <w:sz w:val="22"/>
          <w:lang w:val="es-ES_tradnl" w:eastAsia="es-ES"/>
        </w:rPr>
        <w:t>0</w:t>
      </w:r>
      <w:r w:rsidR="00151F6B">
        <w:rPr>
          <w:rFonts w:ascii="Calibri" w:hAnsi="Calibri"/>
          <w:sz w:val="22"/>
          <w:lang w:val="es-ES_tradnl" w:eastAsia="es-ES"/>
        </w:rPr>
        <w:t xml:space="preserve">% del </w:t>
      </w:r>
      <w:r w:rsidR="003126BC">
        <w:rPr>
          <w:rFonts w:ascii="Calibri" w:hAnsi="Calibri"/>
          <w:sz w:val="22"/>
          <w:lang w:val="es-ES_tradnl" w:eastAsia="es-ES"/>
        </w:rPr>
        <w:t>presupuesto</w:t>
      </w:r>
      <w:r w:rsidR="00151F6B">
        <w:rPr>
          <w:rFonts w:ascii="Calibri" w:hAnsi="Calibri"/>
          <w:sz w:val="22"/>
          <w:lang w:val="es-ES_tradnl" w:eastAsia="es-ES"/>
        </w:rPr>
        <w:t xml:space="preserve"> de </w:t>
      </w:r>
      <w:r w:rsidR="003126BC">
        <w:rPr>
          <w:rFonts w:ascii="Calibri" w:hAnsi="Calibri"/>
          <w:sz w:val="22"/>
          <w:lang w:val="es-ES_tradnl" w:eastAsia="es-ES"/>
        </w:rPr>
        <w:t>adjudicación</w:t>
      </w:r>
      <w:r w:rsidR="00151F6B">
        <w:rPr>
          <w:rFonts w:ascii="Calibri" w:hAnsi="Calibri"/>
          <w:sz w:val="22"/>
          <w:lang w:val="es-ES_tradnl" w:eastAsia="es-ES"/>
        </w:rPr>
        <w:t xml:space="preserve"> por contrata</w:t>
      </w:r>
      <w:r w:rsidR="00742FAB">
        <w:rPr>
          <w:rFonts w:ascii="Calibri" w:hAnsi="Calibri"/>
          <w:sz w:val="22"/>
          <w:lang w:val="es-ES_tradnl" w:eastAsia="es-ES"/>
        </w:rPr>
        <w:t xml:space="preserve">, conllevara una penalización del 10% sobre </w:t>
      </w:r>
      <w:r w:rsidR="00181737">
        <w:rPr>
          <w:rFonts w:ascii="Calibri" w:hAnsi="Calibri"/>
          <w:sz w:val="22"/>
          <w:lang w:val="es-ES_tradnl" w:eastAsia="es-ES"/>
        </w:rPr>
        <w:t>el importe total de la oferta económica presentada</w:t>
      </w:r>
      <w:r w:rsidR="00815CE1">
        <w:rPr>
          <w:rFonts w:ascii="Calibri" w:hAnsi="Calibri"/>
          <w:sz w:val="22"/>
          <w:lang w:val="es-ES_tradnl" w:eastAsia="es-ES"/>
        </w:rPr>
        <w:t>.</w:t>
      </w:r>
    </w:p>
    <w:p w14:paraId="19163FED" w14:textId="77777777" w:rsidR="000226D7" w:rsidRDefault="000226D7" w:rsidP="000226D7">
      <w:pPr>
        <w:rPr>
          <w:rFonts w:ascii="Calibri" w:hAnsi="Calibri"/>
          <w:sz w:val="22"/>
          <w:lang w:val="es-ES_tradnl" w:eastAsia="es-ES"/>
        </w:rPr>
      </w:pPr>
    </w:p>
    <w:p w14:paraId="445DE47B" w14:textId="77777777" w:rsidR="000226D7" w:rsidRPr="00817B06" w:rsidRDefault="000226D7" w:rsidP="000226D7">
      <w:pPr>
        <w:rPr>
          <w:rFonts w:ascii="Calibri" w:hAnsi="Calibri"/>
          <w:sz w:val="22"/>
          <w:lang w:val="es-ES_tradnl" w:eastAsia="es-ES"/>
        </w:rPr>
      </w:pPr>
    </w:p>
    <w:p w14:paraId="611309B7" w14:textId="77777777" w:rsidR="000226D7" w:rsidRPr="000A1CAE" w:rsidRDefault="000226D7" w:rsidP="000226D7">
      <w:pPr>
        <w:rPr>
          <w:rFonts w:ascii="Calibri" w:hAnsi="Calibri"/>
          <w:b/>
          <w:bCs/>
          <w:sz w:val="22"/>
          <w:lang w:val="es-ES_tradnl" w:eastAsia="es-ES"/>
        </w:rPr>
      </w:pPr>
      <w:r w:rsidRPr="000A1CAE">
        <w:rPr>
          <w:rFonts w:ascii="Calibri" w:hAnsi="Calibri"/>
          <w:b/>
          <w:bCs/>
          <w:sz w:val="22"/>
          <w:lang w:val="es-ES_tradnl" w:eastAsia="es-ES"/>
        </w:rPr>
        <w:t xml:space="preserve">Resolución del contrato: </w:t>
      </w:r>
    </w:p>
    <w:p w14:paraId="326892D0" w14:textId="77777777" w:rsidR="000226D7" w:rsidRDefault="000226D7" w:rsidP="000226D7">
      <w:pPr>
        <w:rPr>
          <w:rFonts w:ascii="Calibri" w:hAnsi="Calibri"/>
          <w:sz w:val="22"/>
          <w:lang w:val="es-ES_tradnl" w:eastAsia="es-ES"/>
        </w:rPr>
      </w:pPr>
      <w:r>
        <w:rPr>
          <w:rFonts w:ascii="Calibri" w:hAnsi="Calibri"/>
          <w:sz w:val="22"/>
          <w:lang w:val="es-ES_tradnl" w:eastAsia="es-ES"/>
        </w:rPr>
        <w:t>A la segunda penalidad impuesta por incumplimiento defectuoso o nulo de las prestaciones objeto del contrato</w:t>
      </w:r>
      <w:r w:rsidRPr="00817B06">
        <w:rPr>
          <w:rFonts w:ascii="Calibri" w:hAnsi="Calibri"/>
          <w:sz w:val="22"/>
          <w:lang w:val="es-ES_tradnl" w:eastAsia="es-ES"/>
        </w:rPr>
        <w:t>, FREMAP podrá resolver el contrato.</w:t>
      </w:r>
    </w:p>
    <w:p w14:paraId="3DAFA7FF" w14:textId="77777777" w:rsidR="00E00D0A" w:rsidRDefault="00E00D0A" w:rsidP="000226D7">
      <w:pPr>
        <w:rPr>
          <w:rFonts w:ascii="Calibri" w:hAnsi="Calibri"/>
          <w:sz w:val="22"/>
          <w:lang w:val="es-ES_tradnl" w:eastAsia="es-ES"/>
        </w:rPr>
      </w:pPr>
    </w:p>
    <w:p w14:paraId="40C4D86F" w14:textId="77777777" w:rsidR="005E7109" w:rsidRDefault="005E7109" w:rsidP="0069231A">
      <w:pPr>
        <w:rPr>
          <w:rFonts w:ascii="Calibri" w:hAnsi="Calibri"/>
          <w:sz w:val="22"/>
          <w:lang w:val="es-ES_tradnl" w:eastAsia="es-ES"/>
        </w:rPr>
      </w:pPr>
    </w:p>
    <w:p w14:paraId="65D769D6" w14:textId="77777777" w:rsidR="00817B06" w:rsidRPr="00817B06" w:rsidRDefault="00817B06" w:rsidP="00817B06">
      <w:pPr>
        <w:numPr>
          <w:ilvl w:val="0"/>
          <w:numId w:val="33"/>
        </w:numPr>
        <w:spacing w:line="310" w:lineRule="auto"/>
        <w:ind w:right="80"/>
        <w:rPr>
          <w:rFonts w:ascii="Calibri" w:hAnsi="Calibri" w:cs="Calibri"/>
          <w:b/>
          <w:sz w:val="22"/>
          <w:lang w:val="es-ES_tradnl" w:eastAsia="es-ES"/>
        </w:rPr>
      </w:pPr>
      <w:r w:rsidRPr="00817B06">
        <w:rPr>
          <w:rFonts w:ascii="Calibri" w:hAnsi="Calibri" w:cs="Calibri"/>
          <w:b/>
          <w:sz w:val="22"/>
          <w:lang w:val="es-ES_tradnl" w:eastAsia="es-ES"/>
        </w:rPr>
        <w:t>INCUMPLIMIENTO DE LAS CONDICIONES DE ADSCRIPCIÓN DE MEDIOS</w:t>
      </w:r>
    </w:p>
    <w:p w14:paraId="140412E8" w14:textId="77777777" w:rsidR="00817B06" w:rsidRDefault="00817B06" w:rsidP="00817B06">
      <w:pPr>
        <w:tabs>
          <w:tab w:val="left" w:pos="3060"/>
        </w:tabs>
        <w:jc w:val="left"/>
        <w:rPr>
          <w:rFonts w:ascii="Calibri" w:hAnsi="Calibri" w:cs="Calibri"/>
          <w:sz w:val="22"/>
          <w:lang w:val="es-ES_tradnl" w:eastAsia="es-ES"/>
        </w:rPr>
      </w:pPr>
    </w:p>
    <w:p w14:paraId="781E521D" w14:textId="77777777" w:rsidR="000A1CAE" w:rsidRPr="000A1CAE" w:rsidRDefault="000A1CAE" w:rsidP="000A1CAE">
      <w:pPr>
        <w:rPr>
          <w:rFonts w:ascii="Calibri" w:hAnsi="Calibri"/>
          <w:b/>
          <w:bCs/>
          <w:sz w:val="22"/>
          <w:lang w:val="es-ES_tradnl" w:eastAsia="es-ES"/>
        </w:rPr>
      </w:pPr>
      <w:r w:rsidRPr="000A1CAE">
        <w:rPr>
          <w:rFonts w:ascii="Calibri" w:hAnsi="Calibri"/>
          <w:b/>
          <w:bCs/>
          <w:sz w:val="22"/>
          <w:lang w:val="es-ES_tradnl" w:eastAsia="es-ES"/>
        </w:rPr>
        <w:t xml:space="preserve">Penalidades: </w:t>
      </w:r>
    </w:p>
    <w:p w14:paraId="0C42C222" w14:textId="363263B4" w:rsidR="000A1CAE" w:rsidRDefault="000A1CAE" w:rsidP="00817B06">
      <w:pPr>
        <w:tabs>
          <w:tab w:val="left" w:pos="3060"/>
        </w:tabs>
        <w:jc w:val="left"/>
        <w:rPr>
          <w:rFonts w:ascii="Calibri" w:hAnsi="Calibri" w:cs="Calibri"/>
          <w:sz w:val="22"/>
          <w:lang w:val="es-ES_tradnl" w:eastAsia="es-ES"/>
        </w:rPr>
      </w:pPr>
      <w:r>
        <w:rPr>
          <w:rFonts w:ascii="Calibri" w:hAnsi="Calibri" w:cs="Calibri"/>
          <w:sz w:val="22"/>
          <w:lang w:val="es-ES_tradnl" w:eastAsia="es-ES"/>
        </w:rPr>
        <w:t xml:space="preserve">Por el incumplimiento de los medios humanos, si no cumpliesen con la experiencia, se aplicará una penalidad del </w:t>
      </w:r>
      <w:r w:rsidR="00A14955">
        <w:rPr>
          <w:rFonts w:ascii="Calibri" w:hAnsi="Calibri" w:cs="Calibri"/>
          <w:sz w:val="22"/>
          <w:lang w:val="es-ES_tradnl" w:eastAsia="es-ES"/>
        </w:rPr>
        <w:t>5% sobre el importe total de adjudicación</w:t>
      </w:r>
      <w:r w:rsidR="00A41D41">
        <w:rPr>
          <w:rFonts w:ascii="Calibri" w:hAnsi="Calibri" w:cs="Calibri"/>
          <w:sz w:val="22"/>
          <w:lang w:val="es-ES_tradnl" w:eastAsia="es-ES"/>
        </w:rPr>
        <w:t>.</w:t>
      </w:r>
      <w:r w:rsidR="00A14955">
        <w:rPr>
          <w:rFonts w:ascii="Calibri" w:hAnsi="Calibri" w:cs="Calibri"/>
          <w:sz w:val="22"/>
          <w:lang w:val="es-ES_tradnl" w:eastAsia="es-ES"/>
        </w:rPr>
        <w:t xml:space="preserve"> </w:t>
      </w:r>
      <w:r w:rsidR="004E0A0C">
        <w:rPr>
          <w:rFonts w:ascii="Calibri" w:hAnsi="Calibri" w:cs="Calibri"/>
          <w:sz w:val="22"/>
          <w:lang w:val="es-ES_tradnl" w:eastAsia="es-ES"/>
        </w:rPr>
        <w:t xml:space="preserve">Se atenderá tanto a las exigencias de los pliegos como a lo ofertado en los criterios en el caso de que el adjudicatario lo oferte. </w:t>
      </w:r>
    </w:p>
    <w:p w14:paraId="4EA4A8E6" w14:textId="77777777" w:rsidR="000A1CAE" w:rsidRDefault="000A1CAE" w:rsidP="00817B06">
      <w:pPr>
        <w:tabs>
          <w:tab w:val="left" w:pos="3060"/>
        </w:tabs>
        <w:jc w:val="left"/>
        <w:rPr>
          <w:rFonts w:ascii="Calibri" w:hAnsi="Calibri" w:cs="Calibri"/>
          <w:sz w:val="22"/>
          <w:lang w:val="es-ES_tradnl" w:eastAsia="es-ES"/>
        </w:rPr>
      </w:pPr>
    </w:p>
    <w:p w14:paraId="2317C6D9" w14:textId="77777777" w:rsidR="005E7109" w:rsidRPr="00817B06" w:rsidRDefault="005E7109" w:rsidP="00817B06">
      <w:pPr>
        <w:tabs>
          <w:tab w:val="left" w:pos="3060"/>
        </w:tabs>
        <w:jc w:val="left"/>
        <w:rPr>
          <w:rFonts w:ascii="Calibri" w:hAnsi="Calibri" w:cs="Calibri"/>
          <w:sz w:val="22"/>
          <w:lang w:val="es-ES_tradnl" w:eastAsia="es-ES"/>
        </w:rPr>
      </w:pPr>
    </w:p>
    <w:p w14:paraId="7B5611CA" w14:textId="77777777" w:rsidR="00817B06" w:rsidRPr="00817B06" w:rsidRDefault="00817B06" w:rsidP="00817B06">
      <w:pPr>
        <w:spacing w:line="0" w:lineRule="atLeast"/>
        <w:rPr>
          <w:rFonts w:ascii="Calibri" w:hAnsi="Calibri" w:cs="Calibri"/>
          <w:b/>
          <w:sz w:val="22"/>
          <w:u w:val="single"/>
        </w:rPr>
      </w:pPr>
      <w:r w:rsidRPr="00817B06">
        <w:rPr>
          <w:rFonts w:ascii="Calibri" w:hAnsi="Calibri" w:cs="Calibri"/>
          <w:b/>
          <w:sz w:val="22"/>
          <w:u w:val="single"/>
        </w:rPr>
        <w:t xml:space="preserve">Resolución del contrato: </w:t>
      </w:r>
    </w:p>
    <w:p w14:paraId="2FF56579" w14:textId="77777777" w:rsidR="00817B06" w:rsidRPr="00817B06" w:rsidRDefault="00817B06" w:rsidP="00817B06">
      <w:pPr>
        <w:ind w:left="66"/>
        <w:rPr>
          <w:rFonts w:ascii="Calibri" w:hAnsi="Calibri" w:cs="Calibri"/>
          <w:sz w:val="22"/>
          <w:lang w:eastAsia="es-ES"/>
        </w:rPr>
      </w:pPr>
    </w:p>
    <w:p w14:paraId="7442ACCB" w14:textId="33F05D00" w:rsidR="00817B06" w:rsidRPr="00817B06" w:rsidRDefault="00E06794" w:rsidP="000A1CAE">
      <w:pPr>
        <w:rPr>
          <w:rFonts w:ascii="Calibri" w:hAnsi="Calibri" w:cs="Calibri"/>
          <w:sz w:val="22"/>
          <w:lang w:eastAsia="es-ES"/>
        </w:rPr>
      </w:pPr>
      <w:r>
        <w:rPr>
          <w:rFonts w:ascii="Calibri" w:hAnsi="Calibri"/>
          <w:sz w:val="22"/>
          <w:lang w:val="es-ES_tradnl" w:eastAsia="es-ES"/>
        </w:rPr>
        <w:t xml:space="preserve">A la segunda penalidad impuesta por incumplimiento </w:t>
      </w:r>
      <w:r w:rsidRPr="00817B06">
        <w:rPr>
          <w:rFonts w:ascii="Calibri" w:hAnsi="Calibri" w:cs="Calibri"/>
          <w:sz w:val="22"/>
          <w:lang w:eastAsia="es-ES"/>
        </w:rPr>
        <w:t>de lo establecido en los pliegos de la presente licitación en materia de adscripción de medios</w:t>
      </w:r>
      <w:r>
        <w:rPr>
          <w:rFonts w:ascii="Calibri" w:hAnsi="Calibri" w:cs="Calibri"/>
          <w:sz w:val="22"/>
          <w:lang w:eastAsia="es-ES"/>
        </w:rPr>
        <w:t xml:space="preserve"> </w:t>
      </w:r>
      <w:r w:rsidR="00817B06" w:rsidRPr="00817B06">
        <w:rPr>
          <w:rFonts w:ascii="Calibri" w:hAnsi="Calibri" w:cs="Calibri"/>
          <w:sz w:val="22"/>
          <w:lang w:eastAsia="es-ES"/>
        </w:rPr>
        <w:t>FREMAP podrá resolver el contrato.</w:t>
      </w:r>
    </w:p>
    <w:p w14:paraId="3FF4D532" w14:textId="77777777" w:rsidR="00817B06" w:rsidRDefault="00817B06" w:rsidP="00817B06">
      <w:pPr>
        <w:pStyle w:val="Prrafodelista"/>
        <w:tabs>
          <w:tab w:val="left" w:pos="980"/>
        </w:tabs>
        <w:spacing w:line="0" w:lineRule="atLeast"/>
        <w:ind w:left="0"/>
        <w:rPr>
          <w:rFonts w:ascii="Calibri" w:hAnsi="Calibri" w:cs="Calibri"/>
          <w:sz w:val="22"/>
          <w:szCs w:val="22"/>
          <w:lang w:val="es-ES" w:eastAsia="en-US"/>
        </w:rPr>
      </w:pPr>
    </w:p>
    <w:p w14:paraId="63992CA8" w14:textId="77777777" w:rsidR="00E00D0A" w:rsidRPr="00817B06" w:rsidRDefault="00E00D0A" w:rsidP="00817B06">
      <w:pPr>
        <w:pStyle w:val="Prrafodelista"/>
        <w:tabs>
          <w:tab w:val="left" w:pos="980"/>
        </w:tabs>
        <w:spacing w:line="0" w:lineRule="atLeast"/>
        <w:ind w:left="0"/>
        <w:rPr>
          <w:rFonts w:ascii="Calibri" w:hAnsi="Calibri" w:cs="Calibri"/>
          <w:sz w:val="22"/>
          <w:szCs w:val="22"/>
          <w:lang w:val="es-ES" w:eastAsia="en-US"/>
        </w:rPr>
      </w:pPr>
    </w:p>
    <w:p w14:paraId="2EA3BB54" w14:textId="77777777" w:rsidR="00817B06" w:rsidRPr="00817B06" w:rsidRDefault="00817B06" w:rsidP="00817B06">
      <w:pPr>
        <w:numPr>
          <w:ilvl w:val="0"/>
          <w:numId w:val="33"/>
        </w:numPr>
        <w:spacing w:line="310" w:lineRule="auto"/>
        <w:ind w:right="80"/>
        <w:rPr>
          <w:rFonts w:ascii="Calibri" w:hAnsi="Calibri" w:cs="Calibri"/>
          <w:b/>
          <w:sz w:val="22"/>
          <w:lang w:val="es-ES_tradnl" w:eastAsia="es-ES"/>
        </w:rPr>
      </w:pPr>
      <w:r w:rsidRPr="00817B06">
        <w:rPr>
          <w:rFonts w:ascii="Calibri" w:hAnsi="Calibri" w:cs="Calibri"/>
          <w:b/>
          <w:sz w:val="22"/>
          <w:lang w:val="es-ES_tradnl" w:eastAsia="es-ES"/>
        </w:rPr>
        <w:t>INCUMPLIMIENTO DE LAS CONDICIONES ESPECIALES DE EJECUCIÓN</w:t>
      </w:r>
    </w:p>
    <w:p w14:paraId="5A564906" w14:textId="77777777" w:rsidR="00817B06" w:rsidRPr="00817B06" w:rsidRDefault="00817B06" w:rsidP="00817B06">
      <w:pPr>
        <w:tabs>
          <w:tab w:val="left" w:pos="3060"/>
        </w:tabs>
        <w:jc w:val="left"/>
        <w:rPr>
          <w:rFonts w:ascii="Calibri" w:hAnsi="Calibri" w:cs="Calibri"/>
          <w:sz w:val="22"/>
        </w:rPr>
      </w:pPr>
    </w:p>
    <w:p w14:paraId="6E90F49C" w14:textId="77777777" w:rsidR="006C7EF6" w:rsidRPr="006C7EF6" w:rsidRDefault="006C7EF6" w:rsidP="006C7EF6">
      <w:pPr>
        <w:tabs>
          <w:tab w:val="left" w:pos="3060"/>
        </w:tabs>
        <w:jc w:val="left"/>
        <w:rPr>
          <w:rFonts w:ascii="Calibri" w:hAnsi="Calibri" w:cs="Calibri"/>
          <w:b/>
          <w:bCs/>
          <w:sz w:val="22"/>
          <w:u w:val="single"/>
        </w:rPr>
      </w:pPr>
      <w:r w:rsidRPr="006C7EF6">
        <w:rPr>
          <w:rFonts w:ascii="Calibri" w:hAnsi="Calibri" w:cs="Calibri"/>
          <w:b/>
          <w:bCs/>
          <w:sz w:val="22"/>
          <w:u w:val="single"/>
        </w:rPr>
        <w:t>Penalidades:</w:t>
      </w:r>
    </w:p>
    <w:p w14:paraId="4A04FD62" w14:textId="77777777" w:rsidR="006C7EF6" w:rsidRPr="006C7EF6" w:rsidRDefault="006C7EF6" w:rsidP="006C7EF6">
      <w:pPr>
        <w:tabs>
          <w:tab w:val="left" w:pos="3060"/>
        </w:tabs>
        <w:jc w:val="left"/>
        <w:rPr>
          <w:rFonts w:ascii="Calibri" w:hAnsi="Calibri" w:cs="Calibri"/>
          <w:b/>
          <w:bCs/>
          <w:sz w:val="22"/>
          <w:u w:val="single"/>
        </w:rPr>
      </w:pPr>
    </w:p>
    <w:p w14:paraId="3C79640E" w14:textId="77777777" w:rsidR="006C7EF6" w:rsidRPr="006C7EF6" w:rsidRDefault="006C7EF6" w:rsidP="006C7EF6">
      <w:pPr>
        <w:tabs>
          <w:tab w:val="left" w:pos="3060"/>
        </w:tabs>
        <w:jc w:val="left"/>
        <w:rPr>
          <w:rFonts w:ascii="Calibri" w:hAnsi="Calibri" w:cs="Calibri"/>
          <w:bCs/>
          <w:sz w:val="22"/>
          <w:lang w:val="es-ES_tradnl"/>
        </w:rPr>
      </w:pPr>
      <w:r w:rsidRPr="006C7EF6">
        <w:rPr>
          <w:rFonts w:ascii="Calibri" w:hAnsi="Calibri" w:cs="Calibri"/>
          <w:bCs/>
          <w:sz w:val="22"/>
          <w:lang w:val="es-ES_tradnl"/>
        </w:rPr>
        <w:t xml:space="preserve">Si el adjudicatario lleva un incumplimiento de las condiciones especiales de ejecución que rigen esta licitación, se aplicará la imposición de una falta leve. Dicha falta se comunicará de forma escrita al responsable del contrato del adjudicatario, admitiéndose comunicación por correo electrónico. </w:t>
      </w:r>
    </w:p>
    <w:p w14:paraId="1800438E" w14:textId="77777777" w:rsidR="006C7EF6" w:rsidRPr="006C7EF6" w:rsidRDefault="006C7EF6" w:rsidP="006C7EF6">
      <w:pPr>
        <w:tabs>
          <w:tab w:val="left" w:pos="3060"/>
        </w:tabs>
        <w:jc w:val="left"/>
        <w:rPr>
          <w:rFonts w:ascii="Calibri" w:hAnsi="Calibri" w:cs="Calibri"/>
          <w:bCs/>
          <w:sz w:val="22"/>
          <w:lang w:val="es-ES_tradnl"/>
        </w:rPr>
      </w:pPr>
    </w:p>
    <w:p w14:paraId="5D2C6996" w14:textId="77777777" w:rsidR="006C7EF6" w:rsidRPr="006C7EF6" w:rsidRDefault="006C7EF6" w:rsidP="006C7EF6">
      <w:pPr>
        <w:tabs>
          <w:tab w:val="left" w:pos="3060"/>
        </w:tabs>
        <w:jc w:val="left"/>
        <w:rPr>
          <w:rFonts w:ascii="Calibri" w:hAnsi="Calibri" w:cs="Calibri"/>
          <w:bCs/>
          <w:sz w:val="22"/>
          <w:lang w:val="es-ES_tradnl"/>
        </w:rPr>
      </w:pPr>
      <w:r w:rsidRPr="006C7EF6">
        <w:rPr>
          <w:rFonts w:ascii="Calibri" w:hAnsi="Calibri" w:cs="Calibri"/>
          <w:bCs/>
          <w:sz w:val="22"/>
          <w:lang w:val="es-ES_tradnl"/>
        </w:rPr>
        <w:t xml:space="preserve">Por la imposición de 2 faltas (sobre distintos incumplimientos o reiteración de </w:t>
      </w:r>
      <w:proofErr w:type="gramStart"/>
      <w:r w:rsidRPr="006C7EF6">
        <w:rPr>
          <w:rFonts w:ascii="Calibri" w:hAnsi="Calibri" w:cs="Calibri"/>
          <w:bCs/>
          <w:sz w:val="22"/>
          <w:lang w:val="es-ES_tradnl"/>
        </w:rPr>
        <w:t>los mismos</w:t>
      </w:r>
      <w:proofErr w:type="gramEnd"/>
      <w:r w:rsidRPr="006C7EF6">
        <w:rPr>
          <w:rFonts w:ascii="Calibri" w:hAnsi="Calibri" w:cs="Calibri"/>
          <w:bCs/>
          <w:sz w:val="22"/>
          <w:lang w:val="es-ES_tradnl"/>
        </w:rPr>
        <w:t>) en el transcurso de la duración del contrato, FREMAP interpondrá una penalidad del 5% de la facturación mensual.</w:t>
      </w:r>
    </w:p>
    <w:p w14:paraId="0BDB98E1" w14:textId="77777777" w:rsidR="006C7EF6" w:rsidRPr="006C7EF6" w:rsidRDefault="006C7EF6" w:rsidP="006C7EF6">
      <w:pPr>
        <w:tabs>
          <w:tab w:val="left" w:pos="3060"/>
        </w:tabs>
        <w:jc w:val="left"/>
        <w:rPr>
          <w:rFonts w:ascii="Calibri" w:hAnsi="Calibri" w:cs="Calibri"/>
          <w:b/>
          <w:bCs/>
          <w:sz w:val="22"/>
          <w:u w:val="single"/>
          <w:lang w:val="es-ES_tradnl"/>
        </w:rPr>
      </w:pPr>
    </w:p>
    <w:p w14:paraId="0284AD1C" w14:textId="77777777" w:rsidR="006C7EF6" w:rsidRPr="006C7EF6" w:rsidRDefault="006C7EF6" w:rsidP="006C7EF6">
      <w:pPr>
        <w:tabs>
          <w:tab w:val="left" w:pos="3060"/>
        </w:tabs>
        <w:jc w:val="left"/>
        <w:rPr>
          <w:rFonts w:ascii="Calibri" w:hAnsi="Calibri" w:cs="Calibri"/>
          <w:b/>
          <w:bCs/>
          <w:sz w:val="22"/>
          <w:u w:val="single"/>
        </w:rPr>
      </w:pPr>
      <w:r w:rsidRPr="006C7EF6">
        <w:rPr>
          <w:rFonts w:ascii="Calibri" w:hAnsi="Calibri" w:cs="Calibri"/>
          <w:b/>
          <w:bCs/>
          <w:sz w:val="22"/>
          <w:u w:val="single"/>
        </w:rPr>
        <w:t xml:space="preserve">Resolución del contrato: </w:t>
      </w:r>
    </w:p>
    <w:p w14:paraId="36F1B595" w14:textId="77777777" w:rsidR="006C7EF6" w:rsidRPr="006C7EF6" w:rsidRDefault="006C7EF6" w:rsidP="006C7EF6">
      <w:pPr>
        <w:tabs>
          <w:tab w:val="left" w:pos="3060"/>
        </w:tabs>
        <w:jc w:val="left"/>
        <w:rPr>
          <w:rFonts w:ascii="Calibri" w:hAnsi="Calibri" w:cs="Calibri"/>
          <w:b/>
          <w:sz w:val="22"/>
          <w:u w:val="single"/>
        </w:rPr>
      </w:pPr>
    </w:p>
    <w:p w14:paraId="71CFE7A0" w14:textId="77777777" w:rsidR="006C7EF6" w:rsidRPr="006C7EF6" w:rsidRDefault="006C7EF6" w:rsidP="006C7EF6">
      <w:pPr>
        <w:tabs>
          <w:tab w:val="left" w:pos="3060"/>
        </w:tabs>
        <w:jc w:val="left"/>
        <w:rPr>
          <w:rFonts w:ascii="Calibri" w:hAnsi="Calibri" w:cs="Calibri"/>
          <w:bCs/>
          <w:sz w:val="22"/>
          <w:lang w:val="es-ES_tradnl"/>
        </w:rPr>
      </w:pPr>
      <w:r w:rsidRPr="006C7EF6">
        <w:rPr>
          <w:rFonts w:ascii="Calibri" w:hAnsi="Calibri" w:cs="Calibri"/>
          <w:bCs/>
          <w:sz w:val="22"/>
        </w:rPr>
        <w:t>Por la</w:t>
      </w:r>
      <w:r w:rsidRPr="006C7EF6">
        <w:rPr>
          <w:rFonts w:ascii="Calibri" w:hAnsi="Calibri" w:cs="Calibri"/>
          <w:bCs/>
          <w:sz w:val="22"/>
          <w:lang w:val="es-ES_tradnl"/>
        </w:rPr>
        <w:t xml:space="preserve"> acumulación de más de dos faltas, </w:t>
      </w:r>
      <w:r w:rsidRPr="006C7EF6">
        <w:rPr>
          <w:rFonts w:ascii="Calibri" w:hAnsi="Calibri" w:cs="Calibri"/>
          <w:bCs/>
          <w:sz w:val="22"/>
        </w:rPr>
        <w:t>FREMAP podrá resolver el contrato.</w:t>
      </w:r>
    </w:p>
    <w:p w14:paraId="0ADB1109" w14:textId="77777777" w:rsidR="00817B06" w:rsidRPr="006C7EF6" w:rsidRDefault="00817B06" w:rsidP="00817B06">
      <w:pPr>
        <w:tabs>
          <w:tab w:val="left" w:pos="3060"/>
        </w:tabs>
        <w:jc w:val="left"/>
        <w:rPr>
          <w:rFonts w:ascii="Calibri" w:hAnsi="Calibri" w:cs="Calibri"/>
          <w:sz w:val="22"/>
          <w:lang w:val="es-ES_tradnl"/>
        </w:rPr>
      </w:pPr>
    </w:p>
    <w:p w14:paraId="11292E22" w14:textId="77777777" w:rsidR="00817B06" w:rsidRPr="00817B06" w:rsidRDefault="00817B06" w:rsidP="00817B06">
      <w:pPr>
        <w:tabs>
          <w:tab w:val="left" w:pos="3060"/>
        </w:tabs>
        <w:jc w:val="left"/>
        <w:rPr>
          <w:rFonts w:ascii="Calibri" w:hAnsi="Calibri" w:cs="Calibri"/>
          <w:sz w:val="22"/>
        </w:rPr>
      </w:pPr>
    </w:p>
    <w:p w14:paraId="73DB9A1A" w14:textId="77777777" w:rsidR="00817B06" w:rsidRPr="00817B06" w:rsidRDefault="00817B06" w:rsidP="00817B06">
      <w:pPr>
        <w:numPr>
          <w:ilvl w:val="0"/>
          <w:numId w:val="33"/>
        </w:numPr>
        <w:spacing w:line="310" w:lineRule="auto"/>
        <w:ind w:right="80"/>
        <w:rPr>
          <w:rFonts w:ascii="Calibri" w:hAnsi="Calibri" w:cs="Calibri"/>
          <w:b/>
          <w:sz w:val="22"/>
          <w:lang w:val="es-ES_tradnl" w:eastAsia="es-ES"/>
        </w:rPr>
      </w:pPr>
      <w:r w:rsidRPr="00817B06">
        <w:rPr>
          <w:rFonts w:ascii="Calibri" w:hAnsi="Calibri" w:cs="Calibri"/>
          <w:b/>
          <w:sz w:val="22"/>
          <w:lang w:val="es-ES_tradnl" w:eastAsia="es-ES"/>
        </w:rPr>
        <w:t>INCUMPLIMIENTO DE LAS CONDICIONES EN MATERIA DE SUBCONTRATACIÓN</w:t>
      </w:r>
    </w:p>
    <w:p w14:paraId="4AB3C9C9" w14:textId="77777777" w:rsidR="00817B06" w:rsidRPr="00817B06" w:rsidRDefault="00817B06" w:rsidP="00817B06">
      <w:pPr>
        <w:spacing w:line="310" w:lineRule="auto"/>
        <w:ind w:right="80"/>
        <w:rPr>
          <w:rFonts w:ascii="Calibri" w:hAnsi="Calibri" w:cs="Calibri"/>
          <w:sz w:val="22"/>
          <w:lang w:val="es-ES_tradnl" w:eastAsia="es-ES"/>
        </w:rPr>
      </w:pPr>
    </w:p>
    <w:p w14:paraId="6E51050D" w14:textId="77777777" w:rsidR="00817B06" w:rsidRPr="00817B06" w:rsidRDefault="00817B06" w:rsidP="00817B06">
      <w:pPr>
        <w:spacing w:line="0" w:lineRule="atLeast"/>
        <w:rPr>
          <w:rFonts w:ascii="Calibri" w:hAnsi="Calibri" w:cs="Calibri"/>
          <w:b/>
          <w:sz w:val="22"/>
          <w:u w:val="single"/>
        </w:rPr>
      </w:pPr>
      <w:r w:rsidRPr="00817B06">
        <w:rPr>
          <w:rFonts w:ascii="Calibri" w:hAnsi="Calibri" w:cs="Calibri"/>
          <w:b/>
          <w:sz w:val="22"/>
          <w:u w:val="single"/>
        </w:rPr>
        <w:t xml:space="preserve">Resolución del contrato: </w:t>
      </w:r>
    </w:p>
    <w:p w14:paraId="353BA62E" w14:textId="77777777" w:rsidR="00817B06" w:rsidRPr="00817B06" w:rsidRDefault="00817B06" w:rsidP="00817B06">
      <w:pPr>
        <w:spacing w:line="310" w:lineRule="auto"/>
        <w:ind w:right="80"/>
        <w:rPr>
          <w:rFonts w:ascii="Calibri" w:hAnsi="Calibri" w:cs="Calibri"/>
          <w:b/>
          <w:sz w:val="22"/>
        </w:rPr>
      </w:pPr>
    </w:p>
    <w:p w14:paraId="4C630043" w14:textId="77777777" w:rsidR="00817B06" w:rsidRDefault="00817B06" w:rsidP="00817B06">
      <w:pPr>
        <w:tabs>
          <w:tab w:val="left" w:pos="3060"/>
        </w:tabs>
        <w:jc w:val="left"/>
        <w:rPr>
          <w:rFonts w:ascii="Calibri" w:hAnsi="Calibri" w:cs="Calibri"/>
          <w:sz w:val="22"/>
        </w:rPr>
      </w:pPr>
      <w:r w:rsidRPr="00817B06">
        <w:rPr>
          <w:rFonts w:ascii="Calibri" w:hAnsi="Calibri" w:cs="Calibri"/>
          <w:sz w:val="22"/>
        </w:rPr>
        <w:t>FREMAP podrá resolver el contrato en caso de incumplimiento de lo establecido en los pliegos de la presente licitación en materia de subcontratación.</w:t>
      </w:r>
    </w:p>
    <w:p w14:paraId="48749B27" w14:textId="77777777" w:rsidR="00E00D0A" w:rsidRDefault="00E00D0A" w:rsidP="00817B06">
      <w:pPr>
        <w:tabs>
          <w:tab w:val="left" w:pos="3060"/>
        </w:tabs>
        <w:jc w:val="left"/>
        <w:rPr>
          <w:rFonts w:ascii="Calibri" w:hAnsi="Calibri" w:cs="Calibri"/>
          <w:sz w:val="22"/>
        </w:rPr>
      </w:pPr>
    </w:p>
    <w:p w14:paraId="5917BAAE" w14:textId="77777777" w:rsidR="00E00D0A" w:rsidRPr="00817B06" w:rsidRDefault="00E00D0A" w:rsidP="00817B06">
      <w:pPr>
        <w:tabs>
          <w:tab w:val="left" w:pos="3060"/>
        </w:tabs>
        <w:jc w:val="left"/>
        <w:rPr>
          <w:rFonts w:ascii="Calibri" w:hAnsi="Calibri" w:cs="Calibri"/>
          <w:sz w:val="22"/>
        </w:rPr>
      </w:pPr>
    </w:p>
    <w:p w14:paraId="6F38A0B9" w14:textId="0E99F381" w:rsidR="006575BB" w:rsidRDefault="006575BB" w:rsidP="0069231A">
      <w:pPr>
        <w:rPr>
          <w:rFonts w:ascii="Calibri" w:hAnsi="Calibri"/>
          <w:sz w:val="22"/>
          <w:lang w:val="es-ES_tradnl" w:eastAsia="es-ES"/>
        </w:rPr>
      </w:pPr>
    </w:p>
    <w:p w14:paraId="0790FA1B" w14:textId="1CA78BC6" w:rsidR="00817B06" w:rsidRDefault="00817B06" w:rsidP="00817B06">
      <w:pPr>
        <w:rPr>
          <w:rFonts w:ascii="Calibri" w:hAnsi="Calibri" w:cs="Calibri"/>
          <w:sz w:val="22"/>
        </w:rPr>
      </w:pPr>
    </w:p>
    <w:p w14:paraId="05B8D4E5" w14:textId="77777777" w:rsidR="009E6132" w:rsidRDefault="009E6132" w:rsidP="00817B06">
      <w:pPr>
        <w:rPr>
          <w:rFonts w:ascii="Calibri" w:hAnsi="Calibri" w:cs="Calibri"/>
          <w:sz w:val="22"/>
        </w:rPr>
      </w:pPr>
    </w:p>
    <w:p w14:paraId="16C85F06" w14:textId="77777777" w:rsidR="009E6132" w:rsidRDefault="009E6132" w:rsidP="00817B06">
      <w:pPr>
        <w:rPr>
          <w:rFonts w:ascii="Calibri" w:hAnsi="Calibri" w:cs="Calibri"/>
          <w:sz w:val="22"/>
        </w:rPr>
      </w:pPr>
    </w:p>
    <w:p w14:paraId="2A94D8EA" w14:textId="77777777" w:rsidR="009E6132" w:rsidRPr="00817B06" w:rsidRDefault="009E6132" w:rsidP="00817B06">
      <w:pPr>
        <w:rPr>
          <w:rFonts w:ascii="Calibri" w:hAnsi="Calibri" w:cs="Calibri"/>
          <w:sz w:val="22"/>
        </w:rPr>
      </w:pPr>
    </w:p>
    <w:p w14:paraId="50D1D6CA" w14:textId="19600427" w:rsidR="00F74625" w:rsidRPr="00F74625" w:rsidRDefault="00F74625" w:rsidP="00F74625">
      <w:pPr>
        <w:numPr>
          <w:ilvl w:val="0"/>
          <w:numId w:val="33"/>
        </w:numPr>
        <w:spacing w:line="310" w:lineRule="auto"/>
        <w:ind w:right="80"/>
        <w:rPr>
          <w:rFonts w:ascii="Calibri" w:hAnsi="Calibri" w:cs="Calibri"/>
          <w:b/>
          <w:sz w:val="22"/>
          <w:lang w:val="es-ES_tradnl" w:eastAsia="es-ES"/>
        </w:rPr>
      </w:pPr>
      <w:r w:rsidRPr="00F74625">
        <w:rPr>
          <w:rFonts w:ascii="Calibri" w:hAnsi="Calibri" w:cs="Calibri"/>
          <w:b/>
          <w:sz w:val="22"/>
          <w:lang w:val="es-ES_tradnl" w:eastAsia="es-ES"/>
        </w:rPr>
        <w:lastRenderedPageBreak/>
        <w:t xml:space="preserve">INCUMPLIMIENTO DE CUALQUIERA DE LAS PRESCRIPCIONES ESTABLECIDAS EN LOS PLIEGOS: </w:t>
      </w:r>
    </w:p>
    <w:p w14:paraId="1D29E850" w14:textId="77777777" w:rsidR="00F74625" w:rsidRPr="00F74625" w:rsidRDefault="00F74625" w:rsidP="00F74625">
      <w:pPr>
        <w:rPr>
          <w:rFonts w:ascii="Calibri" w:hAnsi="Calibri"/>
          <w:sz w:val="22"/>
          <w:lang w:eastAsia="es-ES"/>
        </w:rPr>
      </w:pPr>
    </w:p>
    <w:p w14:paraId="6BC2123C" w14:textId="77777777" w:rsidR="00F74625" w:rsidRPr="00F74625" w:rsidRDefault="00F74625" w:rsidP="00F74625">
      <w:pPr>
        <w:rPr>
          <w:rFonts w:ascii="Calibri" w:hAnsi="Calibri"/>
          <w:b/>
          <w:sz w:val="22"/>
          <w:u w:val="single"/>
          <w:lang w:eastAsia="es-ES"/>
        </w:rPr>
      </w:pPr>
      <w:r w:rsidRPr="00F74625">
        <w:rPr>
          <w:rFonts w:ascii="Calibri" w:hAnsi="Calibri"/>
          <w:b/>
          <w:sz w:val="22"/>
          <w:u w:val="single"/>
          <w:lang w:eastAsia="es-ES"/>
        </w:rPr>
        <w:t>Penalidades:</w:t>
      </w:r>
    </w:p>
    <w:p w14:paraId="0F428B73" w14:textId="77777777" w:rsidR="00F74625" w:rsidRPr="00F74625" w:rsidRDefault="00F74625" w:rsidP="00F74625">
      <w:pPr>
        <w:rPr>
          <w:rFonts w:ascii="Calibri" w:hAnsi="Calibri"/>
          <w:b/>
          <w:sz w:val="22"/>
          <w:u w:val="single"/>
          <w:lang w:eastAsia="es-ES"/>
        </w:rPr>
      </w:pPr>
    </w:p>
    <w:p w14:paraId="06EC73CD" w14:textId="77777777" w:rsidR="00F74625" w:rsidRPr="00F74625" w:rsidRDefault="00F74625" w:rsidP="00F74625">
      <w:pPr>
        <w:rPr>
          <w:rFonts w:ascii="Calibri" w:hAnsi="Calibri"/>
          <w:sz w:val="22"/>
          <w:lang w:eastAsia="es-ES"/>
        </w:rPr>
      </w:pPr>
      <w:r w:rsidRPr="00F74625">
        <w:rPr>
          <w:rFonts w:ascii="Calibri" w:hAnsi="Calibri"/>
          <w:sz w:val="22"/>
          <w:lang w:eastAsia="es-ES"/>
        </w:rPr>
        <w:t>Si el adjudicatario realiza un incumplimiento de cualquier otra de las condiciones que no se han descrito anteriormente relacionadas con las prescripciones establecidas en los Pliegos que rigen esta licitación, se aplicará la imposición de una falta leve. Dicha falta se comunicará de forma escrita al responsable del contrato del adjudicatario, admitiéndose comunicación por correo electrónico.</w:t>
      </w:r>
    </w:p>
    <w:p w14:paraId="38233BB7" w14:textId="77777777" w:rsidR="00F74625" w:rsidRPr="00F74625" w:rsidRDefault="00F74625" w:rsidP="00F74625">
      <w:pPr>
        <w:rPr>
          <w:rFonts w:ascii="Calibri" w:hAnsi="Calibri"/>
          <w:sz w:val="22"/>
          <w:lang w:eastAsia="es-ES"/>
        </w:rPr>
      </w:pPr>
    </w:p>
    <w:p w14:paraId="3AB6B6D2" w14:textId="77777777" w:rsidR="00F74625" w:rsidRPr="00F74625" w:rsidRDefault="00F74625" w:rsidP="00F74625">
      <w:pPr>
        <w:rPr>
          <w:rFonts w:ascii="Calibri" w:hAnsi="Calibri"/>
          <w:sz w:val="22"/>
          <w:lang w:eastAsia="es-ES"/>
        </w:rPr>
      </w:pPr>
      <w:r w:rsidRPr="00F74625">
        <w:rPr>
          <w:rFonts w:ascii="Calibri" w:hAnsi="Calibri"/>
          <w:sz w:val="22"/>
          <w:lang w:eastAsia="es-ES"/>
        </w:rPr>
        <w:t>La acumulación de 2 faltas leves en el periodo de 4 meses conllevará que FREMAP aplique una penalidad del 5% de la facturación inmediatamente posterior, impuestos indirectos no incluidos.</w:t>
      </w:r>
    </w:p>
    <w:p w14:paraId="0E9059E1" w14:textId="77777777" w:rsidR="00F74625" w:rsidRPr="00F74625" w:rsidRDefault="00F74625" w:rsidP="00F74625">
      <w:pPr>
        <w:rPr>
          <w:rFonts w:ascii="Calibri" w:hAnsi="Calibri"/>
          <w:b/>
          <w:sz w:val="22"/>
          <w:lang w:eastAsia="es-ES"/>
        </w:rPr>
      </w:pPr>
    </w:p>
    <w:p w14:paraId="52D4BA12" w14:textId="77777777" w:rsidR="00F74625" w:rsidRPr="00F74625" w:rsidRDefault="00F74625" w:rsidP="00F74625">
      <w:pPr>
        <w:rPr>
          <w:rFonts w:ascii="Calibri" w:hAnsi="Calibri"/>
          <w:b/>
          <w:sz w:val="22"/>
          <w:u w:val="single"/>
          <w:lang w:eastAsia="es-ES"/>
        </w:rPr>
      </w:pPr>
      <w:r w:rsidRPr="00F74625">
        <w:rPr>
          <w:rFonts w:ascii="Calibri" w:hAnsi="Calibri"/>
          <w:b/>
          <w:sz w:val="22"/>
          <w:u w:val="single"/>
          <w:lang w:eastAsia="es-ES"/>
        </w:rPr>
        <w:t xml:space="preserve">Resolución del contrato: </w:t>
      </w:r>
    </w:p>
    <w:p w14:paraId="45F31A42" w14:textId="77777777" w:rsidR="00F74625" w:rsidRPr="00F74625" w:rsidRDefault="00F74625" w:rsidP="00F74625">
      <w:pPr>
        <w:rPr>
          <w:rFonts w:ascii="Calibri" w:hAnsi="Calibri"/>
          <w:sz w:val="22"/>
          <w:lang w:eastAsia="es-ES"/>
        </w:rPr>
      </w:pPr>
    </w:p>
    <w:p w14:paraId="1A432807" w14:textId="77777777" w:rsidR="00F74625" w:rsidRPr="00F74625" w:rsidRDefault="00F74625" w:rsidP="00F74625">
      <w:pPr>
        <w:rPr>
          <w:rFonts w:ascii="Calibri" w:hAnsi="Calibri"/>
          <w:sz w:val="22"/>
          <w:lang w:val="es-ES_tradnl" w:eastAsia="es-ES"/>
        </w:rPr>
      </w:pPr>
      <w:r w:rsidRPr="00F74625">
        <w:rPr>
          <w:rFonts w:ascii="Calibri" w:hAnsi="Calibri"/>
          <w:sz w:val="22"/>
          <w:lang w:eastAsia="es-ES"/>
        </w:rPr>
        <w:t xml:space="preserve">En caso de más de 3 faltas leves, FREMAP podrá resolver el contrato. </w:t>
      </w:r>
    </w:p>
    <w:p w14:paraId="3C1C15F0" w14:textId="77777777" w:rsidR="00817B06" w:rsidRDefault="00817B06" w:rsidP="00817B06">
      <w:pPr>
        <w:rPr>
          <w:rFonts w:ascii="Calibri" w:hAnsi="Calibri"/>
          <w:sz w:val="22"/>
          <w:lang w:val="es-ES_tradnl" w:eastAsia="es-ES"/>
        </w:rPr>
      </w:pPr>
    </w:p>
    <w:sectPr w:rsidR="00817B06" w:rsidSect="00A90C26">
      <w:headerReference w:type="even" r:id="rId7"/>
      <w:headerReference w:type="default" r:id="rId8"/>
      <w:footerReference w:type="default" r:id="rId9"/>
      <w:headerReference w:type="first" r:id="rId10"/>
      <w:pgSz w:w="11906" w:h="16838"/>
      <w:pgMar w:top="1524" w:right="1247" w:bottom="1418" w:left="1134" w:header="510"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DB0FA" w14:textId="77777777" w:rsidR="00B971A0" w:rsidRDefault="00B971A0">
      <w:r>
        <w:separator/>
      </w:r>
    </w:p>
  </w:endnote>
  <w:endnote w:type="continuationSeparator" w:id="0">
    <w:p w14:paraId="272F7073" w14:textId="77777777" w:rsidR="00B971A0" w:rsidRDefault="00B97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A1D3B" w14:textId="535913EE" w:rsidR="003454D8" w:rsidRPr="00F07BC0" w:rsidRDefault="001B4E61" w:rsidP="00F07BC0">
    <w:pPr>
      <w:pStyle w:val="Piedepgina"/>
      <w:tabs>
        <w:tab w:val="clear" w:pos="4252"/>
        <w:tab w:val="clear" w:pos="8504"/>
        <w:tab w:val="right" w:pos="9498"/>
      </w:tabs>
      <w:jc w:val="left"/>
      <w:rPr>
        <w:rFonts w:ascii="Calibri" w:hAnsi="Calibri" w:cs="Calibri"/>
        <w:b/>
        <w:sz w:val="16"/>
        <w:szCs w:val="16"/>
      </w:rPr>
    </w:pPr>
    <w:r>
      <w:rPr>
        <w:rFonts w:ascii="Calibri" w:hAnsi="Calibri" w:cs="Calibri"/>
        <w:i/>
        <w:sz w:val="16"/>
        <w:szCs w:val="16"/>
      </w:rPr>
      <w:t>A</w:t>
    </w:r>
    <w:r w:rsidRPr="001B4E61">
      <w:rPr>
        <w:rFonts w:ascii="Calibri" w:hAnsi="Calibri" w:cs="Calibri"/>
        <w:i/>
        <w:sz w:val="16"/>
        <w:szCs w:val="16"/>
      </w:rPr>
      <w:t xml:space="preserve">nexo </w:t>
    </w:r>
    <w:r w:rsidR="00817B06">
      <w:rPr>
        <w:rFonts w:ascii="Calibri" w:hAnsi="Calibri" w:cs="Calibri"/>
        <w:i/>
        <w:sz w:val="16"/>
        <w:szCs w:val="16"/>
      </w:rPr>
      <w:t>Penalidades y resolución del contrato</w:t>
    </w:r>
    <w:r w:rsidR="00407571" w:rsidRPr="00F07BC0">
      <w:rPr>
        <w:rFonts w:ascii="Calibri" w:hAnsi="Calibri" w:cs="Calibri"/>
        <w:sz w:val="16"/>
        <w:szCs w:val="16"/>
      </w:rPr>
      <w:tab/>
      <w:t xml:space="preserve">Página </w:t>
    </w:r>
    <w:r w:rsidR="00407571" w:rsidRPr="00F07BC0">
      <w:rPr>
        <w:rFonts w:ascii="Calibri" w:hAnsi="Calibri" w:cs="Calibri"/>
        <w:b/>
        <w:sz w:val="16"/>
        <w:szCs w:val="16"/>
      </w:rPr>
      <w:fldChar w:fldCharType="begin"/>
    </w:r>
    <w:r w:rsidR="00407571" w:rsidRPr="00F07BC0">
      <w:rPr>
        <w:rFonts w:ascii="Calibri" w:hAnsi="Calibri" w:cs="Calibri"/>
        <w:b/>
        <w:sz w:val="16"/>
        <w:szCs w:val="16"/>
      </w:rPr>
      <w:instrText>PAGE</w:instrText>
    </w:r>
    <w:r w:rsidR="00407571" w:rsidRPr="00F07BC0">
      <w:rPr>
        <w:rFonts w:ascii="Calibri" w:hAnsi="Calibri" w:cs="Calibri"/>
        <w:b/>
        <w:sz w:val="16"/>
        <w:szCs w:val="16"/>
      </w:rPr>
      <w:fldChar w:fldCharType="separate"/>
    </w:r>
    <w:r w:rsidR="0035195F">
      <w:rPr>
        <w:rFonts w:ascii="Calibri" w:hAnsi="Calibri" w:cs="Calibri"/>
        <w:b/>
        <w:noProof/>
        <w:sz w:val="16"/>
        <w:szCs w:val="16"/>
      </w:rPr>
      <w:t>2</w:t>
    </w:r>
    <w:r w:rsidR="00407571" w:rsidRPr="00F07BC0">
      <w:rPr>
        <w:rFonts w:ascii="Calibri" w:hAnsi="Calibri" w:cs="Calibri"/>
        <w:b/>
        <w:sz w:val="16"/>
        <w:szCs w:val="16"/>
      </w:rPr>
      <w:fldChar w:fldCharType="end"/>
    </w:r>
    <w:r w:rsidR="00407571" w:rsidRPr="00F07BC0">
      <w:rPr>
        <w:rFonts w:ascii="Calibri" w:hAnsi="Calibri" w:cs="Calibri"/>
        <w:sz w:val="16"/>
        <w:szCs w:val="16"/>
      </w:rPr>
      <w:t xml:space="preserve"> de </w:t>
    </w:r>
    <w:r w:rsidR="00407571" w:rsidRPr="00F07BC0">
      <w:rPr>
        <w:rFonts w:ascii="Calibri" w:hAnsi="Calibri" w:cs="Calibri"/>
        <w:b/>
        <w:sz w:val="16"/>
        <w:szCs w:val="16"/>
      </w:rPr>
      <w:fldChar w:fldCharType="begin"/>
    </w:r>
    <w:r w:rsidR="00407571" w:rsidRPr="00F07BC0">
      <w:rPr>
        <w:rFonts w:ascii="Calibri" w:hAnsi="Calibri" w:cs="Calibri"/>
        <w:b/>
        <w:sz w:val="16"/>
        <w:szCs w:val="16"/>
      </w:rPr>
      <w:instrText>NUMPAGES</w:instrText>
    </w:r>
    <w:r w:rsidR="00407571" w:rsidRPr="00F07BC0">
      <w:rPr>
        <w:rFonts w:ascii="Calibri" w:hAnsi="Calibri" w:cs="Calibri"/>
        <w:b/>
        <w:sz w:val="16"/>
        <w:szCs w:val="16"/>
      </w:rPr>
      <w:fldChar w:fldCharType="separate"/>
    </w:r>
    <w:r w:rsidR="0035195F">
      <w:rPr>
        <w:rFonts w:ascii="Calibri" w:hAnsi="Calibri" w:cs="Calibri"/>
        <w:b/>
        <w:noProof/>
        <w:sz w:val="16"/>
        <w:szCs w:val="16"/>
      </w:rPr>
      <w:t>2</w:t>
    </w:r>
    <w:r w:rsidR="00407571" w:rsidRPr="00F07BC0">
      <w:rPr>
        <w:rFonts w:ascii="Calibri" w:hAnsi="Calibri" w:cs="Calibri"/>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96427" w14:textId="77777777" w:rsidR="00B971A0" w:rsidRDefault="00B971A0">
      <w:r>
        <w:separator/>
      </w:r>
    </w:p>
  </w:footnote>
  <w:footnote w:type="continuationSeparator" w:id="0">
    <w:p w14:paraId="4B64F34F" w14:textId="77777777" w:rsidR="00B971A0" w:rsidRDefault="00B97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A1D39" w14:textId="77777777" w:rsidR="003454D8" w:rsidRDefault="009E6132">
    <w:pPr>
      <w:pStyle w:val="Encabezado"/>
    </w:pPr>
    <w:r>
      <w:rPr>
        <w:noProof/>
      </w:rPr>
      <w:pict w14:anchorId="202A1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4" o:spid="_x0000_s1025" type="#_x0000_t75" style="position:absolute;left:0;text-align:left;margin-left:0;margin-top:0;width:475.85pt;height:432.85pt;z-index:-251657728;mso-position-horizontal:center;mso-position-horizontal-relative:margin;mso-position-vertical:center;mso-position-vertical-relative:margin" o:allowincell="f">
          <v:imagedata r:id="rId1" o:title="marca-agua-fremap"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A1D3A" w14:textId="27AB57D2" w:rsidR="003454D8" w:rsidRPr="00A90C26" w:rsidRDefault="009E6132" w:rsidP="00A90C26">
    <w:pPr>
      <w:ind w:left="1560"/>
      <w:jc w:val="center"/>
      <w:rPr>
        <w:rFonts w:ascii="Calibri" w:hAnsi="Calibri"/>
        <w:i/>
        <w:iCs/>
        <w:sz w:val="16"/>
        <w:szCs w:val="16"/>
      </w:rPr>
    </w:pPr>
    <w:r>
      <w:rPr>
        <w:rFonts w:ascii="Calibri" w:hAnsi="Calibri" w:cs="Calibri"/>
        <w:i/>
        <w:sz w:val="16"/>
        <w:szCs w:val="16"/>
      </w:rPr>
      <w:pict w14:anchorId="202A1D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7pt;width:45.75pt;height:29.25pt;z-index:-251659776">
          <v:imagedata r:id="rId1" o:title="FREMAP SIN APELLIDO"/>
        </v:shape>
      </w:pict>
    </w:r>
    <w:r w:rsidR="0045190D" w:rsidRPr="0045190D">
      <w:rPr>
        <w:rFonts w:ascii="Calibri" w:hAnsi="Calibri" w:cs="Calibri"/>
        <w:i/>
        <w:sz w:val="16"/>
        <w:szCs w:val="16"/>
      </w:rPr>
      <w:t xml:space="preserve">LICT/99/024/2025/0112 </w:t>
    </w:r>
    <w:r w:rsidR="00321E93" w:rsidRPr="00321E93">
      <w:rPr>
        <w:rFonts w:ascii="Calibri" w:hAnsi="Calibri" w:cs="Calibri"/>
        <w:i/>
        <w:sz w:val="16"/>
        <w:szCs w:val="16"/>
      </w:rPr>
      <w:t xml:space="preserve">- </w:t>
    </w:r>
    <w:r w:rsidR="0045190D" w:rsidRPr="0045190D">
      <w:rPr>
        <w:rFonts w:ascii="Calibri" w:hAnsi="Calibri" w:cs="Calibri"/>
        <w:i/>
        <w:sz w:val="16"/>
        <w:szCs w:val="16"/>
      </w:rPr>
      <w:t>Contratación del servicio de elaboración del proyecto básico y de ejecución, la dirección de obra e instalaciones, la dirección de ejecución de obra e instalaciones y la gestión de licencias para la reforma parcial del Hospital de Sevilla de FREMAP, Mutua Colaboradora con la Seguridad Social nº61, sito en Av. de Jerez, s/n, Sevilla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A1D3C" w14:textId="77777777" w:rsidR="003454D8" w:rsidRDefault="009E6132">
    <w:pPr>
      <w:pStyle w:val="Encabezado"/>
    </w:pPr>
    <w:r>
      <w:rPr>
        <w:noProof/>
      </w:rPr>
      <w:pict w14:anchorId="202A1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3" o:spid="_x0000_s1028" type="#_x0000_t75" style="position:absolute;left:0;text-align:left;margin-left:0;margin-top:0;width:475.85pt;height:432.85pt;z-index:-251658752;mso-position-horizontal:center;mso-position-horizontal-relative:margin;mso-position-vertical:center;mso-position-vertical-relative:margin" o:allowincell="f">
          <v:imagedata r:id="rId1" o:title="marca-agua-fremap"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288E954"/>
    <w:lvl w:ilvl="0">
      <w:start w:val="1"/>
      <w:numFmt w:val="bullet"/>
      <w:pStyle w:val="Sangradetextonormal"/>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2EBC6A98"/>
    <w:lvl w:ilvl="0">
      <w:start w:val="1"/>
      <w:numFmt w:val="decimal"/>
      <w:lvlText w:val="%1."/>
      <w:lvlJc w:val="left"/>
      <w:pPr>
        <w:ind w:left="360" w:hanging="360"/>
      </w:pPr>
      <w:rPr>
        <w:rFonts w:ascii="Arial" w:hAnsi="Arial"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rPr>
    </w:lvl>
    <w:lvl w:ilvl="1">
      <w:start w:val="1"/>
      <w:numFmt w:val="decimal"/>
      <w:pStyle w:val="Ttulo2"/>
      <w:lvlText w:val="%1.%2"/>
      <w:legacy w:legacy="1" w:legacySpace="144" w:legacyIndent="0"/>
      <w:lvlJc w:val="left"/>
    </w:lvl>
    <w:lvl w:ilvl="2">
      <w:start w:val="1"/>
      <w:numFmt w:val="decimal"/>
      <w:pStyle w:val="Ttulo3"/>
      <w:lvlText w:val="%1.%2.%3"/>
      <w:legacy w:legacy="1" w:legacySpace="144" w:legacyIndent="0"/>
      <w:lvlJc w:val="left"/>
    </w:lvl>
    <w:lvl w:ilvl="3">
      <w:start w:val="1"/>
      <w:numFmt w:val="decimal"/>
      <w:pStyle w:val="Ttulo4"/>
      <w:lvlText w:val="%1.%2.%3.%4"/>
      <w:legacy w:legacy="1" w:legacySpace="144" w:legacyIndent="0"/>
      <w:lvlJc w:val="left"/>
    </w:lvl>
    <w:lvl w:ilvl="4">
      <w:start w:val="1"/>
      <w:numFmt w:val="decimal"/>
      <w:pStyle w:val="Ttulo5"/>
      <w:lvlText w:val="%1.%2.%3.%4.%5"/>
      <w:legacy w:legacy="1" w:legacySpace="144" w:legacyIndent="0"/>
      <w:lvlJc w:val="left"/>
    </w:lvl>
    <w:lvl w:ilvl="5">
      <w:start w:val="1"/>
      <w:numFmt w:val="decimal"/>
      <w:pStyle w:val="Ttulo6"/>
      <w:lvlText w:val="%1.%2.%3.%4.%5.%6"/>
      <w:legacy w:legacy="1" w:legacySpace="144" w:legacyIndent="0"/>
      <w:lvlJc w:val="left"/>
    </w:lvl>
    <w:lvl w:ilvl="6">
      <w:start w:val="1"/>
      <w:numFmt w:val="decimal"/>
      <w:pStyle w:val="Ttulo7"/>
      <w:lvlText w:val="%1.%2.%3.%4.%5.%6.%7"/>
      <w:legacy w:legacy="1" w:legacySpace="144" w:legacyIndent="0"/>
      <w:lvlJc w:val="left"/>
    </w:lvl>
    <w:lvl w:ilvl="7">
      <w:start w:val="1"/>
      <w:numFmt w:val="decimal"/>
      <w:pStyle w:val="Ttulo8"/>
      <w:lvlText w:val="%1.%2.%3.%4.%5.%6.%7.%8"/>
      <w:legacy w:legacy="1" w:legacySpace="144" w:legacyIndent="0"/>
      <w:lvlJc w:val="left"/>
    </w:lvl>
    <w:lvl w:ilvl="8">
      <w:start w:val="1"/>
      <w:numFmt w:val="decimal"/>
      <w:pStyle w:val="Ttulo9"/>
      <w:lvlText w:val="%1.%2.%3.%4.%5.%6.%7.%8.%9"/>
      <w:legacy w:legacy="1" w:legacySpace="144" w:legacyIndent="0"/>
      <w:lvlJc w:val="left"/>
    </w:lvl>
  </w:abstractNum>
  <w:abstractNum w:abstractNumId="2" w15:restartNumberingAfterBreak="0">
    <w:nsid w:val="00F26C7D"/>
    <w:multiLevelType w:val="multilevel"/>
    <w:tmpl w:val="5DEE01CA"/>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875115B"/>
    <w:multiLevelType w:val="hybridMultilevel"/>
    <w:tmpl w:val="74C06E8C"/>
    <w:lvl w:ilvl="0" w:tplc="B3CAC064">
      <w:start w:val="1"/>
      <w:numFmt w:val="upperLetter"/>
      <w:lvlText w:val="%1.)"/>
      <w:lvlJc w:val="left"/>
      <w:pPr>
        <w:ind w:left="1070" w:hanging="360"/>
      </w:pPr>
      <w:rPr>
        <w:rFonts w:hint="default"/>
        <w:b/>
      </w:rPr>
    </w:lvl>
    <w:lvl w:ilvl="1" w:tplc="5B7287AA" w:tentative="1">
      <w:start w:val="1"/>
      <w:numFmt w:val="lowerLetter"/>
      <w:lvlText w:val="%2."/>
      <w:lvlJc w:val="left"/>
      <w:pPr>
        <w:ind w:left="1647" w:hanging="360"/>
      </w:pPr>
    </w:lvl>
    <w:lvl w:ilvl="2" w:tplc="08F857D4" w:tentative="1">
      <w:start w:val="1"/>
      <w:numFmt w:val="lowerRoman"/>
      <w:lvlText w:val="%3."/>
      <w:lvlJc w:val="right"/>
      <w:pPr>
        <w:ind w:left="2367" w:hanging="180"/>
      </w:pPr>
    </w:lvl>
    <w:lvl w:ilvl="3" w:tplc="D06A056A" w:tentative="1">
      <w:start w:val="1"/>
      <w:numFmt w:val="decimal"/>
      <w:lvlText w:val="%4."/>
      <w:lvlJc w:val="left"/>
      <w:pPr>
        <w:ind w:left="3087" w:hanging="360"/>
      </w:pPr>
    </w:lvl>
    <w:lvl w:ilvl="4" w:tplc="2E828160" w:tentative="1">
      <w:start w:val="1"/>
      <w:numFmt w:val="lowerLetter"/>
      <w:lvlText w:val="%5."/>
      <w:lvlJc w:val="left"/>
      <w:pPr>
        <w:ind w:left="3807" w:hanging="360"/>
      </w:pPr>
    </w:lvl>
    <w:lvl w:ilvl="5" w:tplc="C0B4703E" w:tentative="1">
      <w:start w:val="1"/>
      <w:numFmt w:val="lowerRoman"/>
      <w:lvlText w:val="%6."/>
      <w:lvlJc w:val="right"/>
      <w:pPr>
        <w:ind w:left="4527" w:hanging="180"/>
      </w:pPr>
    </w:lvl>
    <w:lvl w:ilvl="6" w:tplc="52DE667C" w:tentative="1">
      <w:start w:val="1"/>
      <w:numFmt w:val="decimal"/>
      <w:lvlText w:val="%7."/>
      <w:lvlJc w:val="left"/>
      <w:pPr>
        <w:ind w:left="5247" w:hanging="360"/>
      </w:pPr>
    </w:lvl>
    <w:lvl w:ilvl="7" w:tplc="FB023856" w:tentative="1">
      <w:start w:val="1"/>
      <w:numFmt w:val="lowerLetter"/>
      <w:lvlText w:val="%8."/>
      <w:lvlJc w:val="left"/>
      <w:pPr>
        <w:ind w:left="5967" w:hanging="360"/>
      </w:pPr>
    </w:lvl>
    <w:lvl w:ilvl="8" w:tplc="97922EE2" w:tentative="1">
      <w:start w:val="1"/>
      <w:numFmt w:val="lowerRoman"/>
      <w:lvlText w:val="%9."/>
      <w:lvlJc w:val="right"/>
      <w:pPr>
        <w:ind w:left="6687" w:hanging="180"/>
      </w:pPr>
    </w:lvl>
  </w:abstractNum>
  <w:abstractNum w:abstractNumId="4" w15:restartNumberingAfterBreak="0">
    <w:nsid w:val="0AD5453C"/>
    <w:multiLevelType w:val="multilevel"/>
    <w:tmpl w:val="C50AC3C2"/>
    <w:lvl w:ilvl="0">
      <w:start w:val="9"/>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5" w15:restartNumberingAfterBreak="0">
    <w:nsid w:val="17C4770A"/>
    <w:multiLevelType w:val="hybridMultilevel"/>
    <w:tmpl w:val="52887FD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BF36F88"/>
    <w:multiLevelType w:val="hybridMultilevel"/>
    <w:tmpl w:val="0EA29DF2"/>
    <w:lvl w:ilvl="0" w:tplc="27EA8D94">
      <w:start w:val="1"/>
      <w:numFmt w:val="bullet"/>
      <w:lvlText w:val=""/>
      <w:lvlJc w:val="left"/>
      <w:pPr>
        <w:ind w:left="1776" w:hanging="360"/>
      </w:pPr>
      <w:rPr>
        <w:rFonts w:ascii="Symbol" w:hAnsi="Symbol" w:hint="default"/>
      </w:rPr>
    </w:lvl>
    <w:lvl w:ilvl="1" w:tplc="E10E7416" w:tentative="1">
      <w:start w:val="1"/>
      <w:numFmt w:val="bullet"/>
      <w:lvlText w:val="o"/>
      <w:lvlJc w:val="left"/>
      <w:pPr>
        <w:ind w:left="2496" w:hanging="360"/>
      </w:pPr>
      <w:rPr>
        <w:rFonts w:ascii="Courier New" w:hAnsi="Courier New" w:cs="Courier New" w:hint="default"/>
      </w:rPr>
    </w:lvl>
    <w:lvl w:ilvl="2" w:tplc="E292C04E" w:tentative="1">
      <w:start w:val="1"/>
      <w:numFmt w:val="bullet"/>
      <w:lvlText w:val=""/>
      <w:lvlJc w:val="left"/>
      <w:pPr>
        <w:ind w:left="3216" w:hanging="360"/>
      </w:pPr>
      <w:rPr>
        <w:rFonts w:ascii="Wingdings" w:hAnsi="Wingdings" w:hint="default"/>
      </w:rPr>
    </w:lvl>
    <w:lvl w:ilvl="3" w:tplc="F046409A" w:tentative="1">
      <w:start w:val="1"/>
      <w:numFmt w:val="bullet"/>
      <w:lvlText w:val=""/>
      <w:lvlJc w:val="left"/>
      <w:pPr>
        <w:ind w:left="3936" w:hanging="360"/>
      </w:pPr>
      <w:rPr>
        <w:rFonts w:ascii="Symbol" w:hAnsi="Symbol" w:hint="default"/>
      </w:rPr>
    </w:lvl>
    <w:lvl w:ilvl="4" w:tplc="E14CC946" w:tentative="1">
      <w:start w:val="1"/>
      <w:numFmt w:val="bullet"/>
      <w:lvlText w:val="o"/>
      <w:lvlJc w:val="left"/>
      <w:pPr>
        <w:ind w:left="4656" w:hanging="360"/>
      </w:pPr>
      <w:rPr>
        <w:rFonts w:ascii="Courier New" w:hAnsi="Courier New" w:cs="Courier New" w:hint="default"/>
      </w:rPr>
    </w:lvl>
    <w:lvl w:ilvl="5" w:tplc="34CE41A0" w:tentative="1">
      <w:start w:val="1"/>
      <w:numFmt w:val="bullet"/>
      <w:lvlText w:val=""/>
      <w:lvlJc w:val="left"/>
      <w:pPr>
        <w:ind w:left="5376" w:hanging="360"/>
      </w:pPr>
      <w:rPr>
        <w:rFonts w:ascii="Wingdings" w:hAnsi="Wingdings" w:hint="default"/>
      </w:rPr>
    </w:lvl>
    <w:lvl w:ilvl="6" w:tplc="F8F6A5B6" w:tentative="1">
      <w:start w:val="1"/>
      <w:numFmt w:val="bullet"/>
      <w:lvlText w:val=""/>
      <w:lvlJc w:val="left"/>
      <w:pPr>
        <w:ind w:left="6096" w:hanging="360"/>
      </w:pPr>
      <w:rPr>
        <w:rFonts w:ascii="Symbol" w:hAnsi="Symbol" w:hint="default"/>
      </w:rPr>
    </w:lvl>
    <w:lvl w:ilvl="7" w:tplc="DF9AD484" w:tentative="1">
      <w:start w:val="1"/>
      <w:numFmt w:val="bullet"/>
      <w:lvlText w:val="o"/>
      <w:lvlJc w:val="left"/>
      <w:pPr>
        <w:ind w:left="6816" w:hanging="360"/>
      </w:pPr>
      <w:rPr>
        <w:rFonts w:ascii="Courier New" w:hAnsi="Courier New" w:cs="Courier New" w:hint="default"/>
      </w:rPr>
    </w:lvl>
    <w:lvl w:ilvl="8" w:tplc="89AE558E" w:tentative="1">
      <w:start w:val="1"/>
      <w:numFmt w:val="bullet"/>
      <w:lvlText w:val=""/>
      <w:lvlJc w:val="left"/>
      <w:pPr>
        <w:ind w:left="7536" w:hanging="360"/>
      </w:pPr>
      <w:rPr>
        <w:rFonts w:ascii="Wingdings" w:hAnsi="Wingdings" w:hint="default"/>
      </w:rPr>
    </w:lvl>
  </w:abstractNum>
  <w:abstractNum w:abstractNumId="7" w15:restartNumberingAfterBreak="0">
    <w:nsid w:val="1D0A44F5"/>
    <w:multiLevelType w:val="multilevel"/>
    <w:tmpl w:val="4F283784"/>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FBA6C14"/>
    <w:multiLevelType w:val="hybridMultilevel"/>
    <w:tmpl w:val="3A3C5FE2"/>
    <w:lvl w:ilvl="0" w:tplc="0C0A000B">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9" w15:restartNumberingAfterBreak="0">
    <w:nsid w:val="239961CF"/>
    <w:multiLevelType w:val="multilevel"/>
    <w:tmpl w:val="36DE456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E707C0"/>
    <w:multiLevelType w:val="hybridMultilevel"/>
    <w:tmpl w:val="042EB40A"/>
    <w:lvl w:ilvl="0" w:tplc="E3ACC93A">
      <w:start w:val="1"/>
      <w:numFmt w:val="bullet"/>
      <w:lvlText w:val=""/>
      <w:lvlJc w:val="left"/>
      <w:pPr>
        <w:ind w:left="720" w:hanging="360"/>
      </w:pPr>
      <w:rPr>
        <w:rFonts w:ascii="Symbol" w:hAnsi="Symbol" w:hint="default"/>
      </w:rPr>
    </w:lvl>
    <w:lvl w:ilvl="1" w:tplc="5126836A" w:tentative="1">
      <w:start w:val="1"/>
      <w:numFmt w:val="bullet"/>
      <w:lvlText w:val="o"/>
      <w:lvlJc w:val="left"/>
      <w:pPr>
        <w:ind w:left="1440" w:hanging="360"/>
      </w:pPr>
      <w:rPr>
        <w:rFonts w:ascii="Courier New" w:hAnsi="Courier New" w:cs="Courier New" w:hint="default"/>
      </w:rPr>
    </w:lvl>
    <w:lvl w:ilvl="2" w:tplc="DBE2E79C" w:tentative="1">
      <w:start w:val="1"/>
      <w:numFmt w:val="bullet"/>
      <w:lvlText w:val=""/>
      <w:lvlJc w:val="left"/>
      <w:pPr>
        <w:ind w:left="2160" w:hanging="360"/>
      </w:pPr>
      <w:rPr>
        <w:rFonts w:ascii="Wingdings" w:hAnsi="Wingdings" w:hint="default"/>
      </w:rPr>
    </w:lvl>
    <w:lvl w:ilvl="3" w:tplc="D6CE59F4" w:tentative="1">
      <w:start w:val="1"/>
      <w:numFmt w:val="bullet"/>
      <w:lvlText w:val=""/>
      <w:lvlJc w:val="left"/>
      <w:pPr>
        <w:ind w:left="2880" w:hanging="360"/>
      </w:pPr>
      <w:rPr>
        <w:rFonts w:ascii="Symbol" w:hAnsi="Symbol" w:hint="default"/>
      </w:rPr>
    </w:lvl>
    <w:lvl w:ilvl="4" w:tplc="5C663874" w:tentative="1">
      <w:start w:val="1"/>
      <w:numFmt w:val="bullet"/>
      <w:lvlText w:val="o"/>
      <w:lvlJc w:val="left"/>
      <w:pPr>
        <w:ind w:left="3600" w:hanging="360"/>
      </w:pPr>
      <w:rPr>
        <w:rFonts w:ascii="Courier New" w:hAnsi="Courier New" w:cs="Courier New" w:hint="default"/>
      </w:rPr>
    </w:lvl>
    <w:lvl w:ilvl="5" w:tplc="196C9268" w:tentative="1">
      <w:start w:val="1"/>
      <w:numFmt w:val="bullet"/>
      <w:lvlText w:val=""/>
      <w:lvlJc w:val="left"/>
      <w:pPr>
        <w:ind w:left="4320" w:hanging="360"/>
      </w:pPr>
      <w:rPr>
        <w:rFonts w:ascii="Wingdings" w:hAnsi="Wingdings" w:hint="default"/>
      </w:rPr>
    </w:lvl>
    <w:lvl w:ilvl="6" w:tplc="2A460C62" w:tentative="1">
      <w:start w:val="1"/>
      <w:numFmt w:val="bullet"/>
      <w:lvlText w:val=""/>
      <w:lvlJc w:val="left"/>
      <w:pPr>
        <w:ind w:left="5040" w:hanging="360"/>
      </w:pPr>
      <w:rPr>
        <w:rFonts w:ascii="Symbol" w:hAnsi="Symbol" w:hint="default"/>
      </w:rPr>
    </w:lvl>
    <w:lvl w:ilvl="7" w:tplc="60306F1A" w:tentative="1">
      <w:start w:val="1"/>
      <w:numFmt w:val="bullet"/>
      <w:lvlText w:val="o"/>
      <w:lvlJc w:val="left"/>
      <w:pPr>
        <w:ind w:left="5760" w:hanging="360"/>
      </w:pPr>
      <w:rPr>
        <w:rFonts w:ascii="Courier New" w:hAnsi="Courier New" w:cs="Courier New" w:hint="default"/>
      </w:rPr>
    </w:lvl>
    <w:lvl w:ilvl="8" w:tplc="C5EEC48C" w:tentative="1">
      <w:start w:val="1"/>
      <w:numFmt w:val="bullet"/>
      <w:lvlText w:val=""/>
      <w:lvlJc w:val="left"/>
      <w:pPr>
        <w:ind w:left="6480" w:hanging="360"/>
      </w:pPr>
      <w:rPr>
        <w:rFonts w:ascii="Wingdings" w:hAnsi="Wingdings" w:hint="default"/>
      </w:rPr>
    </w:lvl>
  </w:abstractNum>
  <w:abstractNum w:abstractNumId="11" w15:restartNumberingAfterBreak="0">
    <w:nsid w:val="2D2F23FC"/>
    <w:multiLevelType w:val="hybridMultilevel"/>
    <w:tmpl w:val="7BB68FB2"/>
    <w:lvl w:ilvl="0" w:tplc="77F8FA92">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0A14EA0"/>
    <w:multiLevelType w:val="hybridMultilevel"/>
    <w:tmpl w:val="3EC8D16C"/>
    <w:lvl w:ilvl="0" w:tplc="2DE04270">
      <w:start w:val="1"/>
      <w:numFmt w:val="bullet"/>
      <w:lvlText w:val=""/>
      <w:lvlJc w:val="left"/>
      <w:pPr>
        <w:ind w:left="720" w:hanging="360"/>
      </w:pPr>
      <w:rPr>
        <w:rFonts w:ascii="Symbol" w:hAnsi="Symbol" w:hint="default"/>
      </w:rPr>
    </w:lvl>
    <w:lvl w:ilvl="1" w:tplc="1194A63C" w:tentative="1">
      <w:start w:val="1"/>
      <w:numFmt w:val="bullet"/>
      <w:lvlText w:val="o"/>
      <w:lvlJc w:val="left"/>
      <w:pPr>
        <w:ind w:left="1440" w:hanging="360"/>
      </w:pPr>
      <w:rPr>
        <w:rFonts w:ascii="Courier New" w:hAnsi="Courier New" w:cs="Courier New" w:hint="default"/>
      </w:rPr>
    </w:lvl>
    <w:lvl w:ilvl="2" w:tplc="BF303E86" w:tentative="1">
      <w:start w:val="1"/>
      <w:numFmt w:val="bullet"/>
      <w:lvlText w:val=""/>
      <w:lvlJc w:val="left"/>
      <w:pPr>
        <w:ind w:left="2160" w:hanging="360"/>
      </w:pPr>
      <w:rPr>
        <w:rFonts w:ascii="Wingdings" w:hAnsi="Wingdings" w:hint="default"/>
      </w:rPr>
    </w:lvl>
    <w:lvl w:ilvl="3" w:tplc="FC8AC6B0" w:tentative="1">
      <w:start w:val="1"/>
      <w:numFmt w:val="bullet"/>
      <w:lvlText w:val=""/>
      <w:lvlJc w:val="left"/>
      <w:pPr>
        <w:ind w:left="2880" w:hanging="360"/>
      </w:pPr>
      <w:rPr>
        <w:rFonts w:ascii="Symbol" w:hAnsi="Symbol" w:hint="default"/>
      </w:rPr>
    </w:lvl>
    <w:lvl w:ilvl="4" w:tplc="D9D2DEFA" w:tentative="1">
      <w:start w:val="1"/>
      <w:numFmt w:val="bullet"/>
      <w:lvlText w:val="o"/>
      <w:lvlJc w:val="left"/>
      <w:pPr>
        <w:ind w:left="3600" w:hanging="360"/>
      </w:pPr>
      <w:rPr>
        <w:rFonts w:ascii="Courier New" w:hAnsi="Courier New" w:cs="Courier New" w:hint="default"/>
      </w:rPr>
    </w:lvl>
    <w:lvl w:ilvl="5" w:tplc="CF80EB70" w:tentative="1">
      <w:start w:val="1"/>
      <w:numFmt w:val="bullet"/>
      <w:lvlText w:val=""/>
      <w:lvlJc w:val="left"/>
      <w:pPr>
        <w:ind w:left="4320" w:hanging="360"/>
      </w:pPr>
      <w:rPr>
        <w:rFonts w:ascii="Wingdings" w:hAnsi="Wingdings" w:hint="default"/>
      </w:rPr>
    </w:lvl>
    <w:lvl w:ilvl="6" w:tplc="AAF4C012" w:tentative="1">
      <w:start w:val="1"/>
      <w:numFmt w:val="bullet"/>
      <w:lvlText w:val=""/>
      <w:lvlJc w:val="left"/>
      <w:pPr>
        <w:ind w:left="5040" w:hanging="360"/>
      </w:pPr>
      <w:rPr>
        <w:rFonts w:ascii="Symbol" w:hAnsi="Symbol" w:hint="default"/>
      </w:rPr>
    </w:lvl>
    <w:lvl w:ilvl="7" w:tplc="E8EC5BCA" w:tentative="1">
      <w:start w:val="1"/>
      <w:numFmt w:val="bullet"/>
      <w:lvlText w:val="o"/>
      <w:lvlJc w:val="left"/>
      <w:pPr>
        <w:ind w:left="5760" w:hanging="360"/>
      </w:pPr>
      <w:rPr>
        <w:rFonts w:ascii="Courier New" w:hAnsi="Courier New" w:cs="Courier New" w:hint="default"/>
      </w:rPr>
    </w:lvl>
    <w:lvl w:ilvl="8" w:tplc="CD388754" w:tentative="1">
      <w:start w:val="1"/>
      <w:numFmt w:val="bullet"/>
      <w:lvlText w:val=""/>
      <w:lvlJc w:val="left"/>
      <w:pPr>
        <w:ind w:left="6480" w:hanging="360"/>
      </w:pPr>
      <w:rPr>
        <w:rFonts w:ascii="Wingdings" w:hAnsi="Wingdings" w:hint="default"/>
      </w:rPr>
    </w:lvl>
  </w:abstractNum>
  <w:abstractNum w:abstractNumId="13" w15:restartNumberingAfterBreak="0">
    <w:nsid w:val="360C2566"/>
    <w:multiLevelType w:val="hybridMultilevel"/>
    <w:tmpl w:val="D75EF10C"/>
    <w:lvl w:ilvl="0" w:tplc="A5680B36">
      <w:start w:val="1"/>
      <w:numFmt w:val="bullet"/>
      <w:lvlText w:val=""/>
      <w:lvlJc w:val="left"/>
      <w:pPr>
        <w:ind w:left="2137" w:hanging="360"/>
      </w:pPr>
      <w:rPr>
        <w:rFonts w:ascii="Symbol" w:hAnsi="Symbol" w:hint="default"/>
      </w:rPr>
    </w:lvl>
    <w:lvl w:ilvl="1" w:tplc="6F20BEF4">
      <w:start w:val="1"/>
      <w:numFmt w:val="bullet"/>
      <w:lvlText w:val="o"/>
      <w:lvlJc w:val="left"/>
      <w:pPr>
        <w:ind w:left="2857" w:hanging="360"/>
      </w:pPr>
      <w:rPr>
        <w:rFonts w:ascii="Courier New" w:hAnsi="Courier New" w:cs="Courier New" w:hint="default"/>
      </w:rPr>
    </w:lvl>
    <w:lvl w:ilvl="2" w:tplc="3B3267E8" w:tentative="1">
      <w:start w:val="1"/>
      <w:numFmt w:val="bullet"/>
      <w:lvlText w:val=""/>
      <w:lvlJc w:val="left"/>
      <w:pPr>
        <w:ind w:left="3577" w:hanging="360"/>
      </w:pPr>
      <w:rPr>
        <w:rFonts w:ascii="Wingdings" w:hAnsi="Wingdings" w:hint="default"/>
      </w:rPr>
    </w:lvl>
    <w:lvl w:ilvl="3" w:tplc="C1345D78" w:tentative="1">
      <w:start w:val="1"/>
      <w:numFmt w:val="bullet"/>
      <w:lvlText w:val=""/>
      <w:lvlJc w:val="left"/>
      <w:pPr>
        <w:ind w:left="4297" w:hanging="360"/>
      </w:pPr>
      <w:rPr>
        <w:rFonts w:ascii="Symbol" w:hAnsi="Symbol" w:hint="default"/>
      </w:rPr>
    </w:lvl>
    <w:lvl w:ilvl="4" w:tplc="25CEB098" w:tentative="1">
      <w:start w:val="1"/>
      <w:numFmt w:val="bullet"/>
      <w:lvlText w:val="o"/>
      <w:lvlJc w:val="left"/>
      <w:pPr>
        <w:ind w:left="5017" w:hanging="360"/>
      </w:pPr>
      <w:rPr>
        <w:rFonts w:ascii="Courier New" w:hAnsi="Courier New" w:cs="Courier New" w:hint="default"/>
      </w:rPr>
    </w:lvl>
    <w:lvl w:ilvl="5" w:tplc="55BC7972" w:tentative="1">
      <w:start w:val="1"/>
      <w:numFmt w:val="bullet"/>
      <w:lvlText w:val=""/>
      <w:lvlJc w:val="left"/>
      <w:pPr>
        <w:ind w:left="5737" w:hanging="360"/>
      </w:pPr>
      <w:rPr>
        <w:rFonts w:ascii="Wingdings" w:hAnsi="Wingdings" w:hint="default"/>
      </w:rPr>
    </w:lvl>
    <w:lvl w:ilvl="6" w:tplc="8AE6FFE6" w:tentative="1">
      <w:start w:val="1"/>
      <w:numFmt w:val="bullet"/>
      <w:lvlText w:val=""/>
      <w:lvlJc w:val="left"/>
      <w:pPr>
        <w:ind w:left="6457" w:hanging="360"/>
      </w:pPr>
      <w:rPr>
        <w:rFonts w:ascii="Symbol" w:hAnsi="Symbol" w:hint="default"/>
      </w:rPr>
    </w:lvl>
    <w:lvl w:ilvl="7" w:tplc="C990556C" w:tentative="1">
      <w:start w:val="1"/>
      <w:numFmt w:val="bullet"/>
      <w:lvlText w:val="o"/>
      <w:lvlJc w:val="left"/>
      <w:pPr>
        <w:ind w:left="7177" w:hanging="360"/>
      </w:pPr>
      <w:rPr>
        <w:rFonts w:ascii="Courier New" w:hAnsi="Courier New" w:cs="Courier New" w:hint="default"/>
      </w:rPr>
    </w:lvl>
    <w:lvl w:ilvl="8" w:tplc="9A56695C" w:tentative="1">
      <w:start w:val="1"/>
      <w:numFmt w:val="bullet"/>
      <w:lvlText w:val=""/>
      <w:lvlJc w:val="left"/>
      <w:pPr>
        <w:ind w:left="7897" w:hanging="360"/>
      </w:pPr>
      <w:rPr>
        <w:rFonts w:ascii="Wingdings" w:hAnsi="Wingdings" w:hint="default"/>
      </w:rPr>
    </w:lvl>
  </w:abstractNum>
  <w:abstractNum w:abstractNumId="14" w15:restartNumberingAfterBreak="0">
    <w:nsid w:val="37DE0CF8"/>
    <w:multiLevelType w:val="hybridMultilevel"/>
    <w:tmpl w:val="2950443C"/>
    <w:lvl w:ilvl="0" w:tplc="2E6E84C0">
      <w:numFmt w:val="bullet"/>
      <w:lvlText w:val=""/>
      <w:lvlJc w:val="left"/>
      <w:pPr>
        <w:ind w:left="720" w:hanging="360"/>
      </w:pPr>
      <w:rPr>
        <w:rFonts w:ascii="Symbol" w:eastAsia="Times New Roman" w:hAnsi="Symbol" w:cs="Times New Roman" w:hint="default"/>
      </w:rPr>
    </w:lvl>
    <w:lvl w:ilvl="1" w:tplc="28440124" w:tentative="1">
      <w:start w:val="1"/>
      <w:numFmt w:val="bullet"/>
      <w:lvlText w:val="o"/>
      <w:lvlJc w:val="left"/>
      <w:pPr>
        <w:ind w:left="1440" w:hanging="360"/>
      </w:pPr>
      <w:rPr>
        <w:rFonts w:ascii="Courier New" w:hAnsi="Courier New" w:cs="Courier New" w:hint="default"/>
      </w:rPr>
    </w:lvl>
    <w:lvl w:ilvl="2" w:tplc="04B29D5C" w:tentative="1">
      <w:start w:val="1"/>
      <w:numFmt w:val="bullet"/>
      <w:lvlText w:val=""/>
      <w:lvlJc w:val="left"/>
      <w:pPr>
        <w:ind w:left="2160" w:hanging="360"/>
      </w:pPr>
      <w:rPr>
        <w:rFonts w:ascii="Wingdings" w:hAnsi="Wingdings" w:hint="default"/>
      </w:rPr>
    </w:lvl>
    <w:lvl w:ilvl="3" w:tplc="5D5041B8" w:tentative="1">
      <w:start w:val="1"/>
      <w:numFmt w:val="bullet"/>
      <w:lvlText w:val=""/>
      <w:lvlJc w:val="left"/>
      <w:pPr>
        <w:ind w:left="2880" w:hanging="360"/>
      </w:pPr>
      <w:rPr>
        <w:rFonts w:ascii="Symbol" w:hAnsi="Symbol" w:hint="default"/>
      </w:rPr>
    </w:lvl>
    <w:lvl w:ilvl="4" w:tplc="AC6C4A22" w:tentative="1">
      <w:start w:val="1"/>
      <w:numFmt w:val="bullet"/>
      <w:lvlText w:val="o"/>
      <w:lvlJc w:val="left"/>
      <w:pPr>
        <w:ind w:left="3600" w:hanging="360"/>
      </w:pPr>
      <w:rPr>
        <w:rFonts w:ascii="Courier New" w:hAnsi="Courier New" w:cs="Courier New" w:hint="default"/>
      </w:rPr>
    </w:lvl>
    <w:lvl w:ilvl="5" w:tplc="81202572" w:tentative="1">
      <w:start w:val="1"/>
      <w:numFmt w:val="bullet"/>
      <w:lvlText w:val=""/>
      <w:lvlJc w:val="left"/>
      <w:pPr>
        <w:ind w:left="4320" w:hanging="360"/>
      </w:pPr>
      <w:rPr>
        <w:rFonts w:ascii="Wingdings" w:hAnsi="Wingdings" w:hint="default"/>
      </w:rPr>
    </w:lvl>
    <w:lvl w:ilvl="6" w:tplc="144E41B6" w:tentative="1">
      <w:start w:val="1"/>
      <w:numFmt w:val="bullet"/>
      <w:lvlText w:val=""/>
      <w:lvlJc w:val="left"/>
      <w:pPr>
        <w:ind w:left="5040" w:hanging="360"/>
      </w:pPr>
      <w:rPr>
        <w:rFonts w:ascii="Symbol" w:hAnsi="Symbol" w:hint="default"/>
      </w:rPr>
    </w:lvl>
    <w:lvl w:ilvl="7" w:tplc="45B48CFA" w:tentative="1">
      <w:start w:val="1"/>
      <w:numFmt w:val="bullet"/>
      <w:lvlText w:val="o"/>
      <w:lvlJc w:val="left"/>
      <w:pPr>
        <w:ind w:left="5760" w:hanging="360"/>
      </w:pPr>
      <w:rPr>
        <w:rFonts w:ascii="Courier New" w:hAnsi="Courier New" w:cs="Courier New" w:hint="default"/>
      </w:rPr>
    </w:lvl>
    <w:lvl w:ilvl="8" w:tplc="EE8E76AA" w:tentative="1">
      <w:start w:val="1"/>
      <w:numFmt w:val="bullet"/>
      <w:lvlText w:val=""/>
      <w:lvlJc w:val="left"/>
      <w:pPr>
        <w:ind w:left="6480" w:hanging="360"/>
      </w:pPr>
      <w:rPr>
        <w:rFonts w:ascii="Wingdings" w:hAnsi="Wingdings" w:hint="default"/>
      </w:rPr>
    </w:lvl>
  </w:abstractNum>
  <w:abstractNum w:abstractNumId="15" w15:restartNumberingAfterBreak="0">
    <w:nsid w:val="3FBD72EB"/>
    <w:multiLevelType w:val="multilevel"/>
    <w:tmpl w:val="1DD25E0E"/>
    <w:lvl w:ilvl="0">
      <w:start w:val="1"/>
      <w:numFmt w:val="decimal"/>
      <w:lvlText w:val="%1."/>
      <w:lvlJc w:val="left"/>
      <w:pPr>
        <w:ind w:left="1440" w:hanging="360"/>
      </w:pPr>
      <w:rPr>
        <w:b/>
      </w:rPr>
    </w:lvl>
    <w:lvl w:ilvl="1">
      <w:start w:val="2"/>
      <w:numFmt w:val="decimal"/>
      <w:isLgl/>
      <w:lvlText w:val="%1.%2"/>
      <w:lvlJc w:val="left"/>
      <w:pPr>
        <w:ind w:left="2137" w:hanging="435"/>
      </w:pPr>
      <w:rPr>
        <w:rFonts w:hint="default"/>
        <w:lang w:val="es-ES"/>
      </w:rPr>
    </w:lvl>
    <w:lvl w:ilvl="2">
      <w:start w:val="1"/>
      <w:numFmt w:val="decimal"/>
      <w:isLgl/>
      <w:lvlText w:val="%1.%2.%3"/>
      <w:lvlJc w:val="left"/>
      <w:pPr>
        <w:ind w:left="3044" w:hanging="720"/>
      </w:pPr>
      <w:rPr>
        <w:rFonts w:hint="default"/>
      </w:rPr>
    </w:lvl>
    <w:lvl w:ilvl="3">
      <w:start w:val="1"/>
      <w:numFmt w:val="decimal"/>
      <w:isLgl/>
      <w:lvlText w:val="%1.%2.%3.%4"/>
      <w:lvlJc w:val="left"/>
      <w:pPr>
        <w:ind w:left="3666" w:hanging="720"/>
      </w:pPr>
      <w:rPr>
        <w:rFonts w:hint="default"/>
      </w:rPr>
    </w:lvl>
    <w:lvl w:ilvl="4">
      <w:start w:val="1"/>
      <w:numFmt w:val="decimal"/>
      <w:isLgl/>
      <w:lvlText w:val="%1.%2.%3.%4.%5"/>
      <w:lvlJc w:val="left"/>
      <w:pPr>
        <w:ind w:left="4648" w:hanging="1080"/>
      </w:pPr>
      <w:rPr>
        <w:rFonts w:hint="default"/>
      </w:rPr>
    </w:lvl>
    <w:lvl w:ilvl="5">
      <w:start w:val="1"/>
      <w:numFmt w:val="decimal"/>
      <w:isLgl/>
      <w:lvlText w:val="%1.%2.%3.%4.%5.%6"/>
      <w:lvlJc w:val="left"/>
      <w:pPr>
        <w:ind w:left="5270" w:hanging="1080"/>
      </w:pPr>
      <w:rPr>
        <w:rFonts w:hint="default"/>
      </w:rPr>
    </w:lvl>
    <w:lvl w:ilvl="6">
      <w:start w:val="1"/>
      <w:numFmt w:val="decimal"/>
      <w:isLgl/>
      <w:lvlText w:val="%1.%2.%3.%4.%5.%6.%7"/>
      <w:lvlJc w:val="left"/>
      <w:pPr>
        <w:ind w:left="6252" w:hanging="1440"/>
      </w:pPr>
      <w:rPr>
        <w:rFonts w:hint="default"/>
      </w:rPr>
    </w:lvl>
    <w:lvl w:ilvl="7">
      <w:start w:val="1"/>
      <w:numFmt w:val="decimal"/>
      <w:isLgl/>
      <w:lvlText w:val="%1.%2.%3.%4.%5.%6.%7.%8"/>
      <w:lvlJc w:val="left"/>
      <w:pPr>
        <w:ind w:left="6874" w:hanging="1440"/>
      </w:pPr>
      <w:rPr>
        <w:rFonts w:hint="default"/>
      </w:rPr>
    </w:lvl>
    <w:lvl w:ilvl="8">
      <w:start w:val="1"/>
      <w:numFmt w:val="decimal"/>
      <w:isLgl/>
      <w:lvlText w:val="%1.%2.%3.%4.%5.%6.%7.%8.%9"/>
      <w:lvlJc w:val="left"/>
      <w:pPr>
        <w:ind w:left="7856" w:hanging="1800"/>
      </w:pPr>
      <w:rPr>
        <w:rFonts w:hint="default"/>
      </w:rPr>
    </w:lvl>
  </w:abstractNum>
  <w:abstractNum w:abstractNumId="16" w15:restartNumberingAfterBreak="0">
    <w:nsid w:val="4229588E"/>
    <w:multiLevelType w:val="hybridMultilevel"/>
    <w:tmpl w:val="F8766C5C"/>
    <w:lvl w:ilvl="0" w:tplc="F66295C2">
      <w:start w:val="1"/>
      <w:numFmt w:val="bullet"/>
      <w:lvlText w:val=""/>
      <w:lvlJc w:val="left"/>
      <w:pPr>
        <w:ind w:left="1428" w:hanging="360"/>
      </w:pPr>
      <w:rPr>
        <w:rFonts w:ascii="Symbol" w:hAnsi="Symbol" w:hint="default"/>
      </w:rPr>
    </w:lvl>
    <w:lvl w:ilvl="1" w:tplc="DDC43DD6" w:tentative="1">
      <w:start w:val="1"/>
      <w:numFmt w:val="bullet"/>
      <w:lvlText w:val="o"/>
      <w:lvlJc w:val="left"/>
      <w:pPr>
        <w:ind w:left="2148" w:hanging="360"/>
      </w:pPr>
      <w:rPr>
        <w:rFonts w:ascii="Courier New" w:hAnsi="Courier New" w:cs="Courier New" w:hint="default"/>
      </w:rPr>
    </w:lvl>
    <w:lvl w:ilvl="2" w:tplc="BA980ABA" w:tentative="1">
      <w:start w:val="1"/>
      <w:numFmt w:val="bullet"/>
      <w:lvlText w:val=""/>
      <w:lvlJc w:val="left"/>
      <w:pPr>
        <w:ind w:left="2868" w:hanging="360"/>
      </w:pPr>
      <w:rPr>
        <w:rFonts w:ascii="Wingdings" w:hAnsi="Wingdings" w:hint="default"/>
      </w:rPr>
    </w:lvl>
    <w:lvl w:ilvl="3" w:tplc="D97E6BD6" w:tentative="1">
      <w:start w:val="1"/>
      <w:numFmt w:val="bullet"/>
      <w:lvlText w:val=""/>
      <w:lvlJc w:val="left"/>
      <w:pPr>
        <w:ind w:left="3588" w:hanging="360"/>
      </w:pPr>
      <w:rPr>
        <w:rFonts w:ascii="Symbol" w:hAnsi="Symbol" w:hint="default"/>
      </w:rPr>
    </w:lvl>
    <w:lvl w:ilvl="4" w:tplc="5A7A6450" w:tentative="1">
      <w:start w:val="1"/>
      <w:numFmt w:val="bullet"/>
      <w:lvlText w:val="o"/>
      <w:lvlJc w:val="left"/>
      <w:pPr>
        <w:ind w:left="4308" w:hanging="360"/>
      </w:pPr>
      <w:rPr>
        <w:rFonts w:ascii="Courier New" w:hAnsi="Courier New" w:cs="Courier New" w:hint="default"/>
      </w:rPr>
    </w:lvl>
    <w:lvl w:ilvl="5" w:tplc="C7CA2452" w:tentative="1">
      <w:start w:val="1"/>
      <w:numFmt w:val="bullet"/>
      <w:lvlText w:val=""/>
      <w:lvlJc w:val="left"/>
      <w:pPr>
        <w:ind w:left="5028" w:hanging="360"/>
      </w:pPr>
      <w:rPr>
        <w:rFonts w:ascii="Wingdings" w:hAnsi="Wingdings" w:hint="default"/>
      </w:rPr>
    </w:lvl>
    <w:lvl w:ilvl="6" w:tplc="AC56E2AE" w:tentative="1">
      <w:start w:val="1"/>
      <w:numFmt w:val="bullet"/>
      <w:lvlText w:val=""/>
      <w:lvlJc w:val="left"/>
      <w:pPr>
        <w:ind w:left="5748" w:hanging="360"/>
      </w:pPr>
      <w:rPr>
        <w:rFonts w:ascii="Symbol" w:hAnsi="Symbol" w:hint="default"/>
      </w:rPr>
    </w:lvl>
    <w:lvl w:ilvl="7" w:tplc="C1F4555E" w:tentative="1">
      <w:start w:val="1"/>
      <w:numFmt w:val="bullet"/>
      <w:lvlText w:val="o"/>
      <w:lvlJc w:val="left"/>
      <w:pPr>
        <w:ind w:left="6468" w:hanging="360"/>
      </w:pPr>
      <w:rPr>
        <w:rFonts w:ascii="Courier New" w:hAnsi="Courier New" w:cs="Courier New" w:hint="default"/>
      </w:rPr>
    </w:lvl>
    <w:lvl w:ilvl="8" w:tplc="819E140C" w:tentative="1">
      <w:start w:val="1"/>
      <w:numFmt w:val="bullet"/>
      <w:lvlText w:val=""/>
      <w:lvlJc w:val="left"/>
      <w:pPr>
        <w:ind w:left="7188" w:hanging="360"/>
      </w:pPr>
      <w:rPr>
        <w:rFonts w:ascii="Wingdings" w:hAnsi="Wingdings" w:hint="default"/>
      </w:rPr>
    </w:lvl>
  </w:abstractNum>
  <w:abstractNum w:abstractNumId="17" w15:restartNumberingAfterBreak="0">
    <w:nsid w:val="43BB0EAC"/>
    <w:multiLevelType w:val="hybridMultilevel"/>
    <w:tmpl w:val="C048FF28"/>
    <w:lvl w:ilvl="0" w:tplc="1C52F126">
      <w:start w:val="1"/>
      <w:numFmt w:val="bullet"/>
      <w:lvlText w:val=""/>
      <w:lvlJc w:val="left"/>
      <w:pPr>
        <w:ind w:left="1776" w:hanging="360"/>
      </w:pPr>
      <w:rPr>
        <w:rFonts w:ascii="Wingdings" w:hAnsi="Wingdings" w:hint="default"/>
        <w:color w:val="auto"/>
      </w:rPr>
    </w:lvl>
    <w:lvl w:ilvl="1" w:tplc="C5D88CA4">
      <w:numFmt w:val="bullet"/>
      <w:lvlText w:val="-"/>
      <w:lvlJc w:val="left"/>
      <w:pPr>
        <w:ind w:left="2496" w:hanging="360"/>
      </w:pPr>
      <w:rPr>
        <w:rFonts w:ascii="Arial" w:eastAsia="Times New Roman" w:hAnsi="Arial" w:cs="Arial" w:hint="default"/>
      </w:rPr>
    </w:lvl>
    <w:lvl w:ilvl="2" w:tplc="FAB232E4">
      <w:start w:val="1"/>
      <w:numFmt w:val="bullet"/>
      <w:lvlText w:val=""/>
      <w:lvlJc w:val="left"/>
      <w:pPr>
        <w:ind w:left="3216" w:hanging="360"/>
      </w:pPr>
      <w:rPr>
        <w:rFonts w:ascii="Wingdings" w:hAnsi="Wingdings" w:hint="default"/>
      </w:rPr>
    </w:lvl>
    <w:lvl w:ilvl="3" w:tplc="E0D00B86" w:tentative="1">
      <w:start w:val="1"/>
      <w:numFmt w:val="bullet"/>
      <w:lvlText w:val=""/>
      <w:lvlJc w:val="left"/>
      <w:pPr>
        <w:ind w:left="3936" w:hanging="360"/>
      </w:pPr>
      <w:rPr>
        <w:rFonts w:ascii="Symbol" w:hAnsi="Symbol" w:hint="default"/>
      </w:rPr>
    </w:lvl>
    <w:lvl w:ilvl="4" w:tplc="63764390" w:tentative="1">
      <w:start w:val="1"/>
      <w:numFmt w:val="bullet"/>
      <w:lvlText w:val="o"/>
      <w:lvlJc w:val="left"/>
      <w:pPr>
        <w:ind w:left="4656" w:hanging="360"/>
      </w:pPr>
      <w:rPr>
        <w:rFonts w:ascii="Courier New" w:hAnsi="Courier New" w:cs="Courier New" w:hint="default"/>
      </w:rPr>
    </w:lvl>
    <w:lvl w:ilvl="5" w:tplc="69346CF4" w:tentative="1">
      <w:start w:val="1"/>
      <w:numFmt w:val="bullet"/>
      <w:lvlText w:val=""/>
      <w:lvlJc w:val="left"/>
      <w:pPr>
        <w:ind w:left="5376" w:hanging="360"/>
      </w:pPr>
      <w:rPr>
        <w:rFonts w:ascii="Wingdings" w:hAnsi="Wingdings" w:hint="default"/>
      </w:rPr>
    </w:lvl>
    <w:lvl w:ilvl="6" w:tplc="306E5B2E" w:tentative="1">
      <w:start w:val="1"/>
      <w:numFmt w:val="bullet"/>
      <w:lvlText w:val=""/>
      <w:lvlJc w:val="left"/>
      <w:pPr>
        <w:ind w:left="6096" w:hanging="360"/>
      </w:pPr>
      <w:rPr>
        <w:rFonts w:ascii="Symbol" w:hAnsi="Symbol" w:hint="default"/>
      </w:rPr>
    </w:lvl>
    <w:lvl w:ilvl="7" w:tplc="866EA54C" w:tentative="1">
      <w:start w:val="1"/>
      <w:numFmt w:val="bullet"/>
      <w:lvlText w:val="o"/>
      <w:lvlJc w:val="left"/>
      <w:pPr>
        <w:ind w:left="6816" w:hanging="360"/>
      </w:pPr>
      <w:rPr>
        <w:rFonts w:ascii="Courier New" w:hAnsi="Courier New" w:cs="Courier New" w:hint="default"/>
      </w:rPr>
    </w:lvl>
    <w:lvl w:ilvl="8" w:tplc="07D27EA8" w:tentative="1">
      <w:start w:val="1"/>
      <w:numFmt w:val="bullet"/>
      <w:lvlText w:val=""/>
      <w:lvlJc w:val="left"/>
      <w:pPr>
        <w:ind w:left="7536" w:hanging="360"/>
      </w:pPr>
      <w:rPr>
        <w:rFonts w:ascii="Wingdings" w:hAnsi="Wingdings" w:hint="default"/>
      </w:rPr>
    </w:lvl>
  </w:abstractNum>
  <w:abstractNum w:abstractNumId="18" w15:restartNumberingAfterBreak="0">
    <w:nsid w:val="46211FE3"/>
    <w:multiLevelType w:val="hybridMultilevel"/>
    <w:tmpl w:val="9CD63F9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528D22A6"/>
    <w:multiLevelType w:val="hybridMultilevel"/>
    <w:tmpl w:val="F1562596"/>
    <w:lvl w:ilvl="0" w:tplc="E6EC987C">
      <w:start w:val="1"/>
      <w:numFmt w:val="bullet"/>
      <w:lvlText w:val=""/>
      <w:lvlJc w:val="left"/>
      <w:pPr>
        <w:ind w:left="1287" w:hanging="360"/>
      </w:pPr>
      <w:rPr>
        <w:rFonts w:ascii="Symbol" w:hAnsi="Symbol" w:hint="default"/>
      </w:rPr>
    </w:lvl>
    <w:lvl w:ilvl="1" w:tplc="788C34DE" w:tentative="1">
      <w:start w:val="1"/>
      <w:numFmt w:val="bullet"/>
      <w:lvlText w:val="o"/>
      <w:lvlJc w:val="left"/>
      <w:pPr>
        <w:ind w:left="2007" w:hanging="360"/>
      </w:pPr>
      <w:rPr>
        <w:rFonts w:ascii="Courier New" w:hAnsi="Courier New" w:cs="Courier New" w:hint="default"/>
      </w:rPr>
    </w:lvl>
    <w:lvl w:ilvl="2" w:tplc="90E87D2E" w:tentative="1">
      <w:start w:val="1"/>
      <w:numFmt w:val="bullet"/>
      <w:lvlText w:val=""/>
      <w:lvlJc w:val="left"/>
      <w:pPr>
        <w:ind w:left="2727" w:hanging="360"/>
      </w:pPr>
      <w:rPr>
        <w:rFonts w:ascii="Wingdings" w:hAnsi="Wingdings" w:hint="default"/>
      </w:rPr>
    </w:lvl>
    <w:lvl w:ilvl="3" w:tplc="E9DAE7C8" w:tentative="1">
      <w:start w:val="1"/>
      <w:numFmt w:val="bullet"/>
      <w:lvlText w:val=""/>
      <w:lvlJc w:val="left"/>
      <w:pPr>
        <w:ind w:left="3447" w:hanging="360"/>
      </w:pPr>
      <w:rPr>
        <w:rFonts w:ascii="Symbol" w:hAnsi="Symbol" w:hint="default"/>
      </w:rPr>
    </w:lvl>
    <w:lvl w:ilvl="4" w:tplc="9BCA0B36" w:tentative="1">
      <w:start w:val="1"/>
      <w:numFmt w:val="bullet"/>
      <w:lvlText w:val="o"/>
      <w:lvlJc w:val="left"/>
      <w:pPr>
        <w:ind w:left="4167" w:hanging="360"/>
      </w:pPr>
      <w:rPr>
        <w:rFonts w:ascii="Courier New" w:hAnsi="Courier New" w:cs="Courier New" w:hint="default"/>
      </w:rPr>
    </w:lvl>
    <w:lvl w:ilvl="5" w:tplc="81BA4328" w:tentative="1">
      <w:start w:val="1"/>
      <w:numFmt w:val="bullet"/>
      <w:lvlText w:val=""/>
      <w:lvlJc w:val="left"/>
      <w:pPr>
        <w:ind w:left="4887" w:hanging="360"/>
      </w:pPr>
      <w:rPr>
        <w:rFonts w:ascii="Wingdings" w:hAnsi="Wingdings" w:hint="default"/>
      </w:rPr>
    </w:lvl>
    <w:lvl w:ilvl="6" w:tplc="DC1A9560" w:tentative="1">
      <w:start w:val="1"/>
      <w:numFmt w:val="bullet"/>
      <w:lvlText w:val=""/>
      <w:lvlJc w:val="left"/>
      <w:pPr>
        <w:ind w:left="5607" w:hanging="360"/>
      </w:pPr>
      <w:rPr>
        <w:rFonts w:ascii="Symbol" w:hAnsi="Symbol" w:hint="default"/>
      </w:rPr>
    </w:lvl>
    <w:lvl w:ilvl="7" w:tplc="308CB25C" w:tentative="1">
      <w:start w:val="1"/>
      <w:numFmt w:val="bullet"/>
      <w:lvlText w:val="o"/>
      <w:lvlJc w:val="left"/>
      <w:pPr>
        <w:ind w:left="6327" w:hanging="360"/>
      </w:pPr>
      <w:rPr>
        <w:rFonts w:ascii="Courier New" w:hAnsi="Courier New" w:cs="Courier New" w:hint="default"/>
      </w:rPr>
    </w:lvl>
    <w:lvl w:ilvl="8" w:tplc="0C86DDF2" w:tentative="1">
      <w:start w:val="1"/>
      <w:numFmt w:val="bullet"/>
      <w:lvlText w:val=""/>
      <w:lvlJc w:val="left"/>
      <w:pPr>
        <w:ind w:left="7047" w:hanging="360"/>
      </w:pPr>
      <w:rPr>
        <w:rFonts w:ascii="Wingdings" w:hAnsi="Wingdings" w:hint="default"/>
      </w:rPr>
    </w:lvl>
  </w:abstractNum>
  <w:abstractNum w:abstractNumId="20" w15:restartNumberingAfterBreak="0">
    <w:nsid w:val="53BB74EB"/>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21" w15:restartNumberingAfterBreak="0">
    <w:nsid w:val="56954974"/>
    <w:multiLevelType w:val="hybridMultilevel"/>
    <w:tmpl w:val="1FC88D70"/>
    <w:lvl w:ilvl="0" w:tplc="67EC3054">
      <w:start w:val="1"/>
      <w:numFmt w:val="upperLetter"/>
      <w:lvlText w:val="%1.)"/>
      <w:lvlJc w:val="left"/>
      <w:pPr>
        <w:ind w:left="720" w:hanging="360"/>
      </w:pPr>
      <w:rPr>
        <w:rFonts w:hint="default"/>
      </w:rPr>
    </w:lvl>
    <w:lvl w:ilvl="1" w:tplc="8BF0FAC6">
      <w:start w:val="1"/>
      <w:numFmt w:val="lowerLetter"/>
      <w:lvlText w:val="%2."/>
      <w:lvlJc w:val="left"/>
      <w:pPr>
        <w:ind w:left="1440" w:hanging="360"/>
      </w:pPr>
    </w:lvl>
    <w:lvl w:ilvl="2" w:tplc="190E6D1C">
      <w:start w:val="1"/>
      <w:numFmt w:val="lowerRoman"/>
      <w:lvlText w:val="%3."/>
      <w:lvlJc w:val="right"/>
      <w:pPr>
        <w:ind w:left="2160" w:hanging="180"/>
      </w:pPr>
    </w:lvl>
    <w:lvl w:ilvl="3" w:tplc="3FF29F78" w:tentative="1">
      <w:start w:val="1"/>
      <w:numFmt w:val="decimal"/>
      <w:lvlText w:val="%4."/>
      <w:lvlJc w:val="left"/>
      <w:pPr>
        <w:ind w:left="2880" w:hanging="360"/>
      </w:pPr>
    </w:lvl>
    <w:lvl w:ilvl="4" w:tplc="6C405E4A" w:tentative="1">
      <w:start w:val="1"/>
      <w:numFmt w:val="lowerLetter"/>
      <w:lvlText w:val="%5."/>
      <w:lvlJc w:val="left"/>
      <w:pPr>
        <w:ind w:left="3600" w:hanging="360"/>
      </w:pPr>
    </w:lvl>
    <w:lvl w:ilvl="5" w:tplc="B99E789C" w:tentative="1">
      <w:start w:val="1"/>
      <w:numFmt w:val="lowerRoman"/>
      <w:lvlText w:val="%6."/>
      <w:lvlJc w:val="right"/>
      <w:pPr>
        <w:ind w:left="4320" w:hanging="180"/>
      </w:pPr>
    </w:lvl>
    <w:lvl w:ilvl="6" w:tplc="5CF8E948" w:tentative="1">
      <w:start w:val="1"/>
      <w:numFmt w:val="decimal"/>
      <w:lvlText w:val="%7."/>
      <w:lvlJc w:val="left"/>
      <w:pPr>
        <w:ind w:left="5040" w:hanging="360"/>
      </w:pPr>
    </w:lvl>
    <w:lvl w:ilvl="7" w:tplc="2D4AC65E" w:tentative="1">
      <w:start w:val="1"/>
      <w:numFmt w:val="lowerLetter"/>
      <w:lvlText w:val="%8."/>
      <w:lvlJc w:val="left"/>
      <w:pPr>
        <w:ind w:left="5760" w:hanging="360"/>
      </w:pPr>
    </w:lvl>
    <w:lvl w:ilvl="8" w:tplc="9886BBAA" w:tentative="1">
      <w:start w:val="1"/>
      <w:numFmt w:val="lowerRoman"/>
      <w:lvlText w:val="%9."/>
      <w:lvlJc w:val="right"/>
      <w:pPr>
        <w:ind w:left="6480" w:hanging="180"/>
      </w:pPr>
    </w:lvl>
  </w:abstractNum>
  <w:abstractNum w:abstractNumId="22" w15:restartNumberingAfterBreak="0">
    <w:nsid w:val="58630E03"/>
    <w:multiLevelType w:val="hybridMultilevel"/>
    <w:tmpl w:val="3BEE93C2"/>
    <w:lvl w:ilvl="0" w:tplc="36E69876">
      <w:start w:val="1"/>
      <w:numFmt w:val="bullet"/>
      <w:lvlText w:val=""/>
      <w:lvlJc w:val="left"/>
      <w:pPr>
        <w:ind w:left="1211" w:hanging="360"/>
      </w:pPr>
      <w:rPr>
        <w:rFonts w:ascii="Wingdings" w:hAnsi="Wingdings" w:hint="default"/>
        <w:color w:val="auto"/>
        <w:sz w:val="20"/>
        <w:szCs w:val="20"/>
      </w:rPr>
    </w:lvl>
    <w:lvl w:ilvl="1" w:tplc="79902A6C" w:tentative="1">
      <w:start w:val="1"/>
      <w:numFmt w:val="bullet"/>
      <w:lvlText w:val="o"/>
      <w:lvlJc w:val="left"/>
      <w:pPr>
        <w:ind w:left="1788" w:hanging="360"/>
      </w:pPr>
      <w:rPr>
        <w:rFonts w:ascii="Courier New" w:hAnsi="Courier New" w:cs="Courier New" w:hint="default"/>
      </w:rPr>
    </w:lvl>
    <w:lvl w:ilvl="2" w:tplc="F0E8BA36" w:tentative="1">
      <w:start w:val="1"/>
      <w:numFmt w:val="bullet"/>
      <w:lvlText w:val=""/>
      <w:lvlJc w:val="left"/>
      <w:pPr>
        <w:ind w:left="2508" w:hanging="360"/>
      </w:pPr>
      <w:rPr>
        <w:rFonts w:ascii="Wingdings" w:hAnsi="Wingdings" w:hint="default"/>
      </w:rPr>
    </w:lvl>
    <w:lvl w:ilvl="3" w:tplc="608E987A" w:tentative="1">
      <w:start w:val="1"/>
      <w:numFmt w:val="bullet"/>
      <w:lvlText w:val=""/>
      <w:lvlJc w:val="left"/>
      <w:pPr>
        <w:ind w:left="3228" w:hanging="360"/>
      </w:pPr>
      <w:rPr>
        <w:rFonts w:ascii="Symbol" w:hAnsi="Symbol" w:hint="default"/>
      </w:rPr>
    </w:lvl>
    <w:lvl w:ilvl="4" w:tplc="21F286B0" w:tentative="1">
      <w:start w:val="1"/>
      <w:numFmt w:val="bullet"/>
      <w:lvlText w:val="o"/>
      <w:lvlJc w:val="left"/>
      <w:pPr>
        <w:ind w:left="3948" w:hanging="360"/>
      </w:pPr>
      <w:rPr>
        <w:rFonts w:ascii="Courier New" w:hAnsi="Courier New" w:cs="Courier New" w:hint="default"/>
      </w:rPr>
    </w:lvl>
    <w:lvl w:ilvl="5" w:tplc="74E2882C" w:tentative="1">
      <w:start w:val="1"/>
      <w:numFmt w:val="bullet"/>
      <w:lvlText w:val=""/>
      <w:lvlJc w:val="left"/>
      <w:pPr>
        <w:ind w:left="4668" w:hanging="360"/>
      </w:pPr>
      <w:rPr>
        <w:rFonts w:ascii="Wingdings" w:hAnsi="Wingdings" w:hint="default"/>
      </w:rPr>
    </w:lvl>
    <w:lvl w:ilvl="6" w:tplc="7A7209D6" w:tentative="1">
      <w:start w:val="1"/>
      <w:numFmt w:val="bullet"/>
      <w:lvlText w:val=""/>
      <w:lvlJc w:val="left"/>
      <w:pPr>
        <w:ind w:left="5388" w:hanging="360"/>
      </w:pPr>
      <w:rPr>
        <w:rFonts w:ascii="Symbol" w:hAnsi="Symbol" w:hint="default"/>
      </w:rPr>
    </w:lvl>
    <w:lvl w:ilvl="7" w:tplc="B0AC4D00" w:tentative="1">
      <w:start w:val="1"/>
      <w:numFmt w:val="bullet"/>
      <w:lvlText w:val="o"/>
      <w:lvlJc w:val="left"/>
      <w:pPr>
        <w:ind w:left="6108" w:hanging="360"/>
      </w:pPr>
      <w:rPr>
        <w:rFonts w:ascii="Courier New" w:hAnsi="Courier New" w:cs="Courier New" w:hint="default"/>
      </w:rPr>
    </w:lvl>
    <w:lvl w:ilvl="8" w:tplc="57B67C2E" w:tentative="1">
      <w:start w:val="1"/>
      <w:numFmt w:val="bullet"/>
      <w:lvlText w:val=""/>
      <w:lvlJc w:val="left"/>
      <w:pPr>
        <w:ind w:left="6828" w:hanging="360"/>
      </w:pPr>
      <w:rPr>
        <w:rFonts w:ascii="Wingdings" w:hAnsi="Wingdings" w:hint="default"/>
      </w:rPr>
    </w:lvl>
  </w:abstractNum>
  <w:abstractNum w:abstractNumId="23" w15:restartNumberingAfterBreak="0">
    <w:nsid w:val="59153717"/>
    <w:multiLevelType w:val="hybridMultilevel"/>
    <w:tmpl w:val="CA42EDB6"/>
    <w:lvl w:ilvl="0" w:tplc="180844D4">
      <w:start w:val="1"/>
      <w:numFmt w:val="bullet"/>
      <w:lvlText w:val=""/>
      <w:lvlJc w:val="left"/>
      <w:pPr>
        <w:ind w:left="1425" w:hanging="360"/>
      </w:pPr>
      <w:rPr>
        <w:rFonts w:ascii="Symbol" w:hAnsi="Symbol" w:hint="default"/>
      </w:rPr>
    </w:lvl>
    <w:lvl w:ilvl="1" w:tplc="CB50684E">
      <w:start w:val="1"/>
      <w:numFmt w:val="bullet"/>
      <w:lvlText w:val="o"/>
      <w:lvlJc w:val="left"/>
      <w:pPr>
        <w:ind w:left="2145" w:hanging="360"/>
      </w:pPr>
      <w:rPr>
        <w:rFonts w:ascii="Courier New" w:hAnsi="Courier New" w:cs="Courier New" w:hint="default"/>
      </w:rPr>
    </w:lvl>
    <w:lvl w:ilvl="2" w:tplc="E5220FC6">
      <w:start w:val="1"/>
      <w:numFmt w:val="bullet"/>
      <w:lvlText w:val=""/>
      <w:lvlJc w:val="left"/>
      <w:pPr>
        <w:ind w:left="1778" w:hanging="360"/>
      </w:pPr>
      <w:rPr>
        <w:rFonts w:ascii="Wingdings" w:hAnsi="Wingdings" w:hint="default"/>
        <w:color w:val="auto"/>
      </w:rPr>
    </w:lvl>
    <w:lvl w:ilvl="3" w:tplc="6BE6B5DE">
      <w:start w:val="1"/>
      <w:numFmt w:val="bullet"/>
      <w:lvlText w:val="­"/>
      <w:lvlJc w:val="left"/>
      <w:pPr>
        <w:ind w:left="3585" w:hanging="360"/>
      </w:pPr>
      <w:rPr>
        <w:rFonts w:ascii="Arial" w:hAnsi="Arial" w:cs="Arial" w:hint="default"/>
      </w:rPr>
    </w:lvl>
    <w:lvl w:ilvl="4" w:tplc="846E043C">
      <w:start w:val="1"/>
      <w:numFmt w:val="bullet"/>
      <w:lvlText w:val="o"/>
      <w:lvlJc w:val="left"/>
      <w:pPr>
        <w:ind w:left="4305" w:hanging="360"/>
      </w:pPr>
      <w:rPr>
        <w:rFonts w:ascii="Courier New" w:hAnsi="Courier New" w:cs="Courier New" w:hint="default"/>
      </w:rPr>
    </w:lvl>
    <w:lvl w:ilvl="5" w:tplc="D2DA8186">
      <w:start w:val="1"/>
      <w:numFmt w:val="bullet"/>
      <w:lvlText w:val=""/>
      <w:lvlJc w:val="left"/>
      <w:pPr>
        <w:ind w:left="5025" w:hanging="360"/>
      </w:pPr>
      <w:rPr>
        <w:rFonts w:ascii="Wingdings" w:hAnsi="Wingdings" w:hint="default"/>
      </w:rPr>
    </w:lvl>
    <w:lvl w:ilvl="6" w:tplc="6CE4D39A">
      <w:start w:val="1"/>
      <w:numFmt w:val="bullet"/>
      <w:lvlText w:val=""/>
      <w:lvlJc w:val="left"/>
      <w:pPr>
        <w:ind w:left="5745" w:hanging="360"/>
      </w:pPr>
      <w:rPr>
        <w:rFonts w:ascii="Symbol" w:hAnsi="Symbol" w:hint="default"/>
      </w:rPr>
    </w:lvl>
    <w:lvl w:ilvl="7" w:tplc="58DEC064">
      <w:start w:val="1"/>
      <w:numFmt w:val="bullet"/>
      <w:lvlText w:val="o"/>
      <w:lvlJc w:val="left"/>
      <w:pPr>
        <w:ind w:left="6465" w:hanging="360"/>
      </w:pPr>
      <w:rPr>
        <w:rFonts w:ascii="Courier New" w:hAnsi="Courier New" w:cs="Courier New" w:hint="default"/>
      </w:rPr>
    </w:lvl>
    <w:lvl w:ilvl="8" w:tplc="3E56E946" w:tentative="1">
      <w:start w:val="1"/>
      <w:numFmt w:val="bullet"/>
      <w:lvlText w:val=""/>
      <w:lvlJc w:val="left"/>
      <w:pPr>
        <w:ind w:left="7185" w:hanging="360"/>
      </w:pPr>
      <w:rPr>
        <w:rFonts w:ascii="Wingdings" w:hAnsi="Wingdings" w:hint="default"/>
      </w:rPr>
    </w:lvl>
  </w:abstractNum>
  <w:abstractNum w:abstractNumId="24" w15:restartNumberingAfterBreak="0">
    <w:nsid w:val="61066BE9"/>
    <w:multiLevelType w:val="hybridMultilevel"/>
    <w:tmpl w:val="11C037E0"/>
    <w:lvl w:ilvl="0" w:tplc="77F8FA92">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63737685"/>
    <w:multiLevelType w:val="hybridMultilevel"/>
    <w:tmpl w:val="BF54A848"/>
    <w:lvl w:ilvl="0" w:tplc="50FEA85E">
      <w:start w:val="1"/>
      <w:numFmt w:val="bullet"/>
      <w:lvlText w:val=""/>
      <w:lvlJc w:val="left"/>
      <w:pPr>
        <w:ind w:left="720" w:hanging="360"/>
      </w:pPr>
      <w:rPr>
        <w:rFonts w:ascii="Symbol" w:hAnsi="Symbol" w:hint="default"/>
        <w:color w:val="auto"/>
        <w:sz w:val="20"/>
        <w:szCs w:val="20"/>
      </w:rPr>
    </w:lvl>
    <w:lvl w:ilvl="1" w:tplc="BF84D46E" w:tentative="1">
      <w:start w:val="1"/>
      <w:numFmt w:val="bullet"/>
      <w:lvlText w:val="o"/>
      <w:lvlJc w:val="left"/>
      <w:pPr>
        <w:ind w:left="1440" w:hanging="360"/>
      </w:pPr>
      <w:rPr>
        <w:rFonts w:ascii="Courier New" w:hAnsi="Courier New" w:cs="Courier New" w:hint="default"/>
      </w:rPr>
    </w:lvl>
    <w:lvl w:ilvl="2" w:tplc="F7668858" w:tentative="1">
      <w:start w:val="1"/>
      <w:numFmt w:val="bullet"/>
      <w:lvlText w:val=""/>
      <w:lvlJc w:val="left"/>
      <w:pPr>
        <w:ind w:left="2160" w:hanging="360"/>
      </w:pPr>
      <w:rPr>
        <w:rFonts w:ascii="Wingdings" w:hAnsi="Wingdings" w:hint="default"/>
      </w:rPr>
    </w:lvl>
    <w:lvl w:ilvl="3" w:tplc="0FAC960E" w:tentative="1">
      <w:start w:val="1"/>
      <w:numFmt w:val="bullet"/>
      <w:lvlText w:val=""/>
      <w:lvlJc w:val="left"/>
      <w:pPr>
        <w:ind w:left="2880" w:hanging="360"/>
      </w:pPr>
      <w:rPr>
        <w:rFonts w:ascii="Symbol" w:hAnsi="Symbol" w:hint="default"/>
      </w:rPr>
    </w:lvl>
    <w:lvl w:ilvl="4" w:tplc="453A30AC" w:tentative="1">
      <w:start w:val="1"/>
      <w:numFmt w:val="bullet"/>
      <w:lvlText w:val="o"/>
      <w:lvlJc w:val="left"/>
      <w:pPr>
        <w:ind w:left="3600" w:hanging="360"/>
      </w:pPr>
      <w:rPr>
        <w:rFonts w:ascii="Courier New" w:hAnsi="Courier New" w:cs="Courier New" w:hint="default"/>
      </w:rPr>
    </w:lvl>
    <w:lvl w:ilvl="5" w:tplc="C6A09638" w:tentative="1">
      <w:start w:val="1"/>
      <w:numFmt w:val="bullet"/>
      <w:lvlText w:val=""/>
      <w:lvlJc w:val="left"/>
      <w:pPr>
        <w:ind w:left="4320" w:hanging="360"/>
      </w:pPr>
      <w:rPr>
        <w:rFonts w:ascii="Wingdings" w:hAnsi="Wingdings" w:hint="default"/>
      </w:rPr>
    </w:lvl>
    <w:lvl w:ilvl="6" w:tplc="7D84AC42" w:tentative="1">
      <w:start w:val="1"/>
      <w:numFmt w:val="bullet"/>
      <w:lvlText w:val=""/>
      <w:lvlJc w:val="left"/>
      <w:pPr>
        <w:ind w:left="5040" w:hanging="360"/>
      </w:pPr>
      <w:rPr>
        <w:rFonts w:ascii="Symbol" w:hAnsi="Symbol" w:hint="default"/>
      </w:rPr>
    </w:lvl>
    <w:lvl w:ilvl="7" w:tplc="EAD0E73C" w:tentative="1">
      <w:start w:val="1"/>
      <w:numFmt w:val="bullet"/>
      <w:lvlText w:val="o"/>
      <w:lvlJc w:val="left"/>
      <w:pPr>
        <w:ind w:left="5760" w:hanging="360"/>
      </w:pPr>
      <w:rPr>
        <w:rFonts w:ascii="Courier New" w:hAnsi="Courier New" w:cs="Courier New" w:hint="default"/>
      </w:rPr>
    </w:lvl>
    <w:lvl w:ilvl="8" w:tplc="9292794C" w:tentative="1">
      <w:start w:val="1"/>
      <w:numFmt w:val="bullet"/>
      <w:lvlText w:val=""/>
      <w:lvlJc w:val="left"/>
      <w:pPr>
        <w:ind w:left="6480" w:hanging="360"/>
      </w:pPr>
      <w:rPr>
        <w:rFonts w:ascii="Wingdings" w:hAnsi="Wingdings" w:hint="default"/>
      </w:rPr>
    </w:lvl>
  </w:abstractNum>
  <w:abstractNum w:abstractNumId="26" w15:restartNumberingAfterBreak="0">
    <w:nsid w:val="67CA10DF"/>
    <w:multiLevelType w:val="hybridMultilevel"/>
    <w:tmpl w:val="DB9C9CFE"/>
    <w:lvl w:ilvl="0" w:tplc="38B4C23E">
      <w:start w:val="1"/>
      <w:numFmt w:val="bullet"/>
      <w:lvlText w:val=""/>
      <w:lvlJc w:val="left"/>
      <w:pPr>
        <w:ind w:left="720" w:hanging="360"/>
      </w:pPr>
      <w:rPr>
        <w:rFonts w:ascii="Symbol" w:hAnsi="Symbol" w:hint="default"/>
      </w:rPr>
    </w:lvl>
    <w:lvl w:ilvl="1" w:tplc="41188248" w:tentative="1">
      <w:start w:val="1"/>
      <w:numFmt w:val="bullet"/>
      <w:lvlText w:val="o"/>
      <w:lvlJc w:val="left"/>
      <w:pPr>
        <w:ind w:left="1440" w:hanging="360"/>
      </w:pPr>
      <w:rPr>
        <w:rFonts w:ascii="Courier New" w:hAnsi="Courier New" w:cs="Courier New" w:hint="default"/>
      </w:rPr>
    </w:lvl>
    <w:lvl w:ilvl="2" w:tplc="87567BFA" w:tentative="1">
      <w:start w:val="1"/>
      <w:numFmt w:val="bullet"/>
      <w:lvlText w:val=""/>
      <w:lvlJc w:val="left"/>
      <w:pPr>
        <w:ind w:left="2160" w:hanging="360"/>
      </w:pPr>
      <w:rPr>
        <w:rFonts w:ascii="Wingdings" w:hAnsi="Wingdings" w:hint="default"/>
      </w:rPr>
    </w:lvl>
    <w:lvl w:ilvl="3" w:tplc="B00C6412" w:tentative="1">
      <w:start w:val="1"/>
      <w:numFmt w:val="bullet"/>
      <w:lvlText w:val=""/>
      <w:lvlJc w:val="left"/>
      <w:pPr>
        <w:ind w:left="2880" w:hanging="360"/>
      </w:pPr>
      <w:rPr>
        <w:rFonts w:ascii="Symbol" w:hAnsi="Symbol" w:hint="default"/>
      </w:rPr>
    </w:lvl>
    <w:lvl w:ilvl="4" w:tplc="5C72DBD6" w:tentative="1">
      <w:start w:val="1"/>
      <w:numFmt w:val="bullet"/>
      <w:lvlText w:val="o"/>
      <w:lvlJc w:val="left"/>
      <w:pPr>
        <w:ind w:left="3600" w:hanging="360"/>
      </w:pPr>
      <w:rPr>
        <w:rFonts w:ascii="Courier New" w:hAnsi="Courier New" w:cs="Courier New" w:hint="default"/>
      </w:rPr>
    </w:lvl>
    <w:lvl w:ilvl="5" w:tplc="1B6A1ADC" w:tentative="1">
      <w:start w:val="1"/>
      <w:numFmt w:val="bullet"/>
      <w:lvlText w:val=""/>
      <w:lvlJc w:val="left"/>
      <w:pPr>
        <w:ind w:left="4320" w:hanging="360"/>
      </w:pPr>
      <w:rPr>
        <w:rFonts w:ascii="Wingdings" w:hAnsi="Wingdings" w:hint="default"/>
      </w:rPr>
    </w:lvl>
    <w:lvl w:ilvl="6" w:tplc="DB666DE2" w:tentative="1">
      <w:start w:val="1"/>
      <w:numFmt w:val="bullet"/>
      <w:lvlText w:val=""/>
      <w:lvlJc w:val="left"/>
      <w:pPr>
        <w:ind w:left="5040" w:hanging="360"/>
      </w:pPr>
      <w:rPr>
        <w:rFonts w:ascii="Symbol" w:hAnsi="Symbol" w:hint="default"/>
      </w:rPr>
    </w:lvl>
    <w:lvl w:ilvl="7" w:tplc="FB72EC3C" w:tentative="1">
      <w:start w:val="1"/>
      <w:numFmt w:val="bullet"/>
      <w:lvlText w:val="o"/>
      <w:lvlJc w:val="left"/>
      <w:pPr>
        <w:ind w:left="5760" w:hanging="360"/>
      </w:pPr>
      <w:rPr>
        <w:rFonts w:ascii="Courier New" w:hAnsi="Courier New" w:cs="Courier New" w:hint="default"/>
      </w:rPr>
    </w:lvl>
    <w:lvl w:ilvl="8" w:tplc="39AA9DAC" w:tentative="1">
      <w:start w:val="1"/>
      <w:numFmt w:val="bullet"/>
      <w:lvlText w:val=""/>
      <w:lvlJc w:val="left"/>
      <w:pPr>
        <w:ind w:left="6480" w:hanging="360"/>
      </w:pPr>
      <w:rPr>
        <w:rFonts w:ascii="Wingdings" w:hAnsi="Wingdings" w:hint="default"/>
      </w:rPr>
    </w:lvl>
  </w:abstractNum>
  <w:abstractNum w:abstractNumId="27" w15:restartNumberingAfterBreak="0">
    <w:nsid w:val="6CD31E98"/>
    <w:multiLevelType w:val="hybridMultilevel"/>
    <w:tmpl w:val="563230C8"/>
    <w:lvl w:ilvl="0" w:tplc="09EE2BBE">
      <w:start w:val="1"/>
      <w:numFmt w:val="bullet"/>
      <w:lvlText w:val=""/>
      <w:lvlJc w:val="left"/>
      <w:pPr>
        <w:ind w:left="720" w:hanging="360"/>
      </w:pPr>
      <w:rPr>
        <w:rFonts w:ascii="Wingdings" w:hAnsi="Wingdings" w:hint="default"/>
      </w:rPr>
    </w:lvl>
    <w:lvl w:ilvl="1" w:tplc="7C041A52">
      <w:start w:val="1"/>
      <w:numFmt w:val="bullet"/>
      <w:lvlText w:val=""/>
      <w:lvlJc w:val="left"/>
      <w:pPr>
        <w:ind w:left="1440" w:hanging="360"/>
      </w:pPr>
      <w:rPr>
        <w:rFonts w:ascii="Wingdings" w:hAnsi="Wingdings" w:hint="default"/>
      </w:rPr>
    </w:lvl>
    <w:lvl w:ilvl="2" w:tplc="3184074A" w:tentative="1">
      <w:start w:val="1"/>
      <w:numFmt w:val="bullet"/>
      <w:lvlText w:val=""/>
      <w:lvlJc w:val="left"/>
      <w:pPr>
        <w:ind w:left="2160" w:hanging="360"/>
      </w:pPr>
      <w:rPr>
        <w:rFonts w:ascii="Wingdings" w:hAnsi="Wingdings" w:hint="default"/>
      </w:rPr>
    </w:lvl>
    <w:lvl w:ilvl="3" w:tplc="0816724A" w:tentative="1">
      <w:start w:val="1"/>
      <w:numFmt w:val="bullet"/>
      <w:lvlText w:val=""/>
      <w:lvlJc w:val="left"/>
      <w:pPr>
        <w:ind w:left="2880" w:hanging="360"/>
      </w:pPr>
      <w:rPr>
        <w:rFonts w:ascii="Symbol" w:hAnsi="Symbol" w:hint="default"/>
      </w:rPr>
    </w:lvl>
    <w:lvl w:ilvl="4" w:tplc="0B647616" w:tentative="1">
      <w:start w:val="1"/>
      <w:numFmt w:val="bullet"/>
      <w:lvlText w:val="o"/>
      <w:lvlJc w:val="left"/>
      <w:pPr>
        <w:ind w:left="3600" w:hanging="360"/>
      </w:pPr>
      <w:rPr>
        <w:rFonts w:ascii="Courier New" w:hAnsi="Courier New" w:cs="Courier New" w:hint="default"/>
      </w:rPr>
    </w:lvl>
    <w:lvl w:ilvl="5" w:tplc="9CB2C4AC" w:tentative="1">
      <w:start w:val="1"/>
      <w:numFmt w:val="bullet"/>
      <w:lvlText w:val=""/>
      <w:lvlJc w:val="left"/>
      <w:pPr>
        <w:ind w:left="4320" w:hanging="360"/>
      </w:pPr>
      <w:rPr>
        <w:rFonts w:ascii="Wingdings" w:hAnsi="Wingdings" w:hint="default"/>
      </w:rPr>
    </w:lvl>
    <w:lvl w:ilvl="6" w:tplc="7BBA026A" w:tentative="1">
      <w:start w:val="1"/>
      <w:numFmt w:val="bullet"/>
      <w:lvlText w:val=""/>
      <w:lvlJc w:val="left"/>
      <w:pPr>
        <w:ind w:left="5040" w:hanging="360"/>
      </w:pPr>
      <w:rPr>
        <w:rFonts w:ascii="Symbol" w:hAnsi="Symbol" w:hint="default"/>
      </w:rPr>
    </w:lvl>
    <w:lvl w:ilvl="7" w:tplc="F71ECFEE" w:tentative="1">
      <w:start w:val="1"/>
      <w:numFmt w:val="bullet"/>
      <w:lvlText w:val="o"/>
      <w:lvlJc w:val="left"/>
      <w:pPr>
        <w:ind w:left="5760" w:hanging="360"/>
      </w:pPr>
      <w:rPr>
        <w:rFonts w:ascii="Courier New" w:hAnsi="Courier New" w:cs="Courier New" w:hint="default"/>
      </w:rPr>
    </w:lvl>
    <w:lvl w:ilvl="8" w:tplc="86EA5A20" w:tentative="1">
      <w:start w:val="1"/>
      <w:numFmt w:val="bullet"/>
      <w:lvlText w:val=""/>
      <w:lvlJc w:val="left"/>
      <w:pPr>
        <w:ind w:left="6480" w:hanging="360"/>
      </w:pPr>
      <w:rPr>
        <w:rFonts w:ascii="Wingdings" w:hAnsi="Wingdings" w:hint="default"/>
      </w:rPr>
    </w:lvl>
  </w:abstractNum>
  <w:abstractNum w:abstractNumId="28" w15:restartNumberingAfterBreak="0">
    <w:nsid w:val="6CED0311"/>
    <w:multiLevelType w:val="hybridMultilevel"/>
    <w:tmpl w:val="F3209440"/>
    <w:lvl w:ilvl="0" w:tplc="20FA6F0E">
      <w:start w:val="1"/>
      <w:numFmt w:val="bullet"/>
      <w:lvlText w:val=""/>
      <w:lvlJc w:val="left"/>
      <w:pPr>
        <w:ind w:left="360" w:hanging="360"/>
      </w:pPr>
      <w:rPr>
        <w:rFonts w:ascii="Wingdings" w:hAnsi="Wingdings" w:hint="default"/>
        <w:b/>
      </w:rPr>
    </w:lvl>
    <w:lvl w:ilvl="1" w:tplc="0B980562" w:tentative="1">
      <w:start w:val="1"/>
      <w:numFmt w:val="bullet"/>
      <w:lvlText w:val="o"/>
      <w:lvlJc w:val="left"/>
      <w:pPr>
        <w:ind w:left="1440" w:hanging="360"/>
      </w:pPr>
      <w:rPr>
        <w:rFonts w:ascii="Courier New" w:hAnsi="Courier New" w:cs="Courier New" w:hint="default"/>
      </w:rPr>
    </w:lvl>
    <w:lvl w:ilvl="2" w:tplc="E8F49AF6" w:tentative="1">
      <w:start w:val="1"/>
      <w:numFmt w:val="bullet"/>
      <w:lvlText w:val=""/>
      <w:lvlJc w:val="left"/>
      <w:pPr>
        <w:ind w:left="2160" w:hanging="360"/>
      </w:pPr>
      <w:rPr>
        <w:rFonts w:ascii="Wingdings" w:hAnsi="Wingdings" w:hint="default"/>
      </w:rPr>
    </w:lvl>
    <w:lvl w:ilvl="3" w:tplc="50C64604" w:tentative="1">
      <w:start w:val="1"/>
      <w:numFmt w:val="bullet"/>
      <w:lvlText w:val=""/>
      <w:lvlJc w:val="left"/>
      <w:pPr>
        <w:ind w:left="2880" w:hanging="360"/>
      </w:pPr>
      <w:rPr>
        <w:rFonts w:ascii="Symbol" w:hAnsi="Symbol" w:hint="default"/>
      </w:rPr>
    </w:lvl>
    <w:lvl w:ilvl="4" w:tplc="58C4C12A" w:tentative="1">
      <w:start w:val="1"/>
      <w:numFmt w:val="bullet"/>
      <w:lvlText w:val="o"/>
      <w:lvlJc w:val="left"/>
      <w:pPr>
        <w:ind w:left="3600" w:hanging="360"/>
      </w:pPr>
      <w:rPr>
        <w:rFonts w:ascii="Courier New" w:hAnsi="Courier New" w:cs="Courier New" w:hint="default"/>
      </w:rPr>
    </w:lvl>
    <w:lvl w:ilvl="5" w:tplc="EF401448" w:tentative="1">
      <w:start w:val="1"/>
      <w:numFmt w:val="bullet"/>
      <w:lvlText w:val=""/>
      <w:lvlJc w:val="left"/>
      <w:pPr>
        <w:ind w:left="4320" w:hanging="360"/>
      </w:pPr>
      <w:rPr>
        <w:rFonts w:ascii="Wingdings" w:hAnsi="Wingdings" w:hint="default"/>
      </w:rPr>
    </w:lvl>
    <w:lvl w:ilvl="6" w:tplc="94C276AC" w:tentative="1">
      <w:start w:val="1"/>
      <w:numFmt w:val="bullet"/>
      <w:lvlText w:val=""/>
      <w:lvlJc w:val="left"/>
      <w:pPr>
        <w:ind w:left="5040" w:hanging="360"/>
      </w:pPr>
      <w:rPr>
        <w:rFonts w:ascii="Symbol" w:hAnsi="Symbol" w:hint="default"/>
      </w:rPr>
    </w:lvl>
    <w:lvl w:ilvl="7" w:tplc="2CB46E8C" w:tentative="1">
      <w:start w:val="1"/>
      <w:numFmt w:val="bullet"/>
      <w:lvlText w:val="o"/>
      <w:lvlJc w:val="left"/>
      <w:pPr>
        <w:ind w:left="5760" w:hanging="360"/>
      </w:pPr>
      <w:rPr>
        <w:rFonts w:ascii="Courier New" w:hAnsi="Courier New" w:cs="Courier New" w:hint="default"/>
      </w:rPr>
    </w:lvl>
    <w:lvl w:ilvl="8" w:tplc="93B62268" w:tentative="1">
      <w:start w:val="1"/>
      <w:numFmt w:val="bullet"/>
      <w:lvlText w:val=""/>
      <w:lvlJc w:val="left"/>
      <w:pPr>
        <w:ind w:left="6480" w:hanging="360"/>
      </w:pPr>
      <w:rPr>
        <w:rFonts w:ascii="Wingdings" w:hAnsi="Wingdings" w:hint="default"/>
      </w:rPr>
    </w:lvl>
  </w:abstractNum>
  <w:abstractNum w:abstractNumId="29" w15:restartNumberingAfterBreak="0">
    <w:nsid w:val="6FBB194B"/>
    <w:multiLevelType w:val="hybridMultilevel"/>
    <w:tmpl w:val="289408D6"/>
    <w:lvl w:ilvl="0" w:tplc="77F8FA92">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0BC3C8E"/>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num w:numId="1" w16cid:durableId="515387906">
    <w:abstractNumId w:val="1"/>
  </w:num>
  <w:num w:numId="2" w16cid:durableId="1774856511">
    <w:abstractNumId w:val="2"/>
  </w:num>
  <w:num w:numId="3" w16cid:durableId="343165395">
    <w:abstractNumId w:val="17"/>
  </w:num>
  <w:num w:numId="4" w16cid:durableId="1760712415">
    <w:abstractNumId w:val="20"/>
  </w:num>
  <w:num w:numId="5" w16cid:durableId="1632324188">
    <w:abstractNumId w:val="13"/>
  </w:num>
  <w:num w:numId="6" w16cid:durableId="1615862415">
    <w:abstractNumId w:val="15"/>
  </w:num>
  <w:num w:numId="7" w16cid:durableId="1541433524">
    <w:abstractNumId w:val="21"/>
  </w:num>
  <w:num w:numId="8" w16cid:durableId="1168061833">
    <w:abstractNumId w:val="6"/>
  </w:num>
  <w:num w:numId="9" w16cid:durableId="1679575877">
    <w:abstractNumId w:val="22"/>
  </w:num>
  <w:num w:numId="10" w16cid:durableId="491414800">
    <w:abstractNumId w:val="25"/>
  </w:num>
  <w:num w:numId="11" w16cid:durableId="1728919764">
    <w:abstractNumId w:val="3"/>
  </w:num>
  <w:num w:numId="12" w16cid:durableId="454565904">
    <w:abstractNumId w:val="0"/>
  </w:num>
  <w:num w:numId="13" w16cid:durableId="1279678263">
    <w:abstractNumId w:val="23"/>
  </w:num>
  <w:num w:numId="14" w16cid:durableId="1306004847">
    <w:abstractNumId w:val="16"/>
  </w:num>
  <w:num w:numId="15" w16cid:durableId="1567373454">
    <w:abstractNumId w:val="28"/>
  </w:num>
  <w:num w:numId="16" w16cid:durableId="56128879">
    <w:abstractNumId w:val="26"/>
  </w:num>
  <w:num w:numId="17" w16cid:durableId="1636640582">
    <w:abstractNumId w:val="19"/>
  </w:num>
  <w:num w:numId="18" w16cid:durableId="1056929569">
    <w:abstractNumId w:val="30"/>
  </w:num>
  <w:num w:numId="19" w16cid:durableId="518080207">
    <w:abstractNumId w:val="7"/>
  </w:num>
  <w:num w:numId="20" w16cid:durableId="1268002726">
    <w:abstractNumId w:val="4"/>
  </w:num>
  <w:num w:numId="21" w16cid:durableId="547374950">
    <w:abstractNumId w:val="9"/>
  </w:num>
  <w:num w:numId="22" w16cid:durableId="200676646">
    <w:abstractNumId w:val="1"/>
  </w:num>
  <w:num w:numId="23" w16cid:durableId="1921522090">
    <w:abstractNumId w:val="1"/>
  </w:num>
  <w:num w:numId="24" w16cid:durableId="538125156">
    <w:abstractNumId w:val="1"/>
  </w:num>
  <w:num w:numId="25" w16cid:durableId="563024190">
    <w:abstractNumId w:val="1"/>
  </w:num>
  <w:num w:numId="26" w16cid:durableId="385615976">
    <w:abstractNumId w:val="12"/>
  </w:num>
  <w:num w:numId="27" w16cid:durableId="467363248">
    <w:abstractNumId w:val="10"/>
  </w:num>
  <w:num w:numId="28" w16cid:durableId="1644044182">
    <w:abstractNumId w:val="14"/>
  </w:num>
  <w:num w:numId="29" w16cid:durableId="1835685187">
    <w:abstractNumId w:val="27"/>
  </w:num>
  <w:num w:numId="30" w16cid:durableId="956565076">
    <w:abstractNumId w:val="24"/>
  </w:num>
  <w:num w:numId="31" w16cid:durableId="408115421">
    <w:abstractNumId w:val="11"/>
  </w:num>
  <w:num w:numId="32" w16cid:durableId="1195732980">
    <w:abstractNumId w:val="29"/>
  </w:num>
  <w:num w:numId="33" w16cid:durableId="595136008">
    <w:abstractNumId w:val="8"/>
  </w:num>
  <w:num w:numId="34" w16cid:durableId="108819665">
    <w:abstractNumId w:val="5"/>
  </w:num>
  <w:num w:numId="35" w16cid:durableId="161312905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proofState w:spelling="clean" w:grammar="clean"/>
  <w:doNotTrackMoves/>
  <w:documentProtection w:edit="forms" w:enforcement="0"/>
  <w:defaultTabStop w:val="708"/>
  <w:hyphenationZone w:val="425"/>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B4E61"/>
    <w:rsid w:val="000226D7"/>
    <w:rsid w:val="000A1CAE"/>
    <w:rsid w:val="000B26F6"/>
    <w:rsid w:val="000B72B2"/>
    <w:rsid w:val="000E5D86"/>
    <w:rsid w:val="000F592F"/>
    <w:rsid w:val="000F618F"/>
    <w:rsid w:val="00151F6B"/>
    <w:rsid w:val="00181737"/>
    <w:rsid w:val="001B4E61"/>
    <w:rsid w:val="003126BC"/>
    <w:rsid w:val="00321E93"/>
    <w:rsid w:val="003454D8"/>
    <w:rsid w:val="0035195F"/>
    <w:rsid w:val="003E4C19"/>
    <w:rsid w:val="00407571"/>
    <w:rsid w:val="004159D5"/>
    <w:rsid w:val="00417D44"/>
    <w:rsid w:val="00424910"/>
    <w:rsid w:val="0045190D"/>
    <w:rsid w:val="00471549"/>
    <w:rsid w:val="004E0A0C"/>
    <w:rsid w:val="004E34E3"/>
    <w:rsid w:val="004E3FF9"/>
    <w:rsid w:val="00502C40"/>
    <w:rsid w:val="00505ACF"/>
    <w:rsid w:val="00515EBC"/>
    <w:rsid w:val="00582E48"/>
    <w:rsid w:val="005D6B65"/>
    <w:rsid w:val="005E7109"/>
    <w:rsid w:val="00607A75"/>
    <w:rsid w:val="006575BB"/>
    <w:rsid w:val="006C7EF6"/>
    <w:rsid w:val="00742FAB"/>
    <w:rsid w:val="00773691"/>
    <w:rsid w:val="007928F2"/>
    <w:rsid w:val="007A44A4"/>
    <w:rsid w:val="007F0A49"/>
    <w:rsid w:val="00815CE1"/>
    <w:rsid w:val="00817B06"/>
    <w:rsid w:val="008424C1"/>
    <w:rsid w:val="008660CE"/>
    <w:rsid w:val="0089216C"/>
    <w:rsid w:val="00905A41"/>
    <w:rsid w:val="0093289D"/>
    <w:rsid w:val="00960103"/>
    <w:rsid w:val="00995F88"/>
    <w:rsid w:val="009E6132"/>
    <w:rsid w:val="009F301A"/>
    <w:rsid w:val="00A14955"/>
    <w:rsid w:val="00A41D41"/>
    <w:rsid w:val="00A751C7"/>
    <w:rsid w:val="00A90C26"/>
    <w:rsid w:val="00A93343"/>
    <w:rsid w:val="00AD0DB3"/>
    <w:rsid w:val="00B240DA"/>
    <w:rsid w:val="00B36170"/>
    <w:rsid w:val="00B378AC"/>
    <w:rsid w:val="00B617E2"/>
    <w:rsid w:val="00B971A0"/>
    <w:rsid w:val="00BA058A"/>
    <w:rsid w:val="00BD2851"/>
    <w:rsid w:val="00C40B17"/>
    <w:rsid w:val="00C42D8D"/>
    <w:rsid w:val="00C61EC4"/>
    <w:rsid w:val="00C71FFF"/>
    <w:rsid w:val="00C855A4"/>
    <w:rsid w:val="00C94D75"/>
    <w:rsid w:val="00CA5036"/>
    <w:rsid w:val="00CB6521"/>
    <w:rsid w:val="00D03B0D"/>
    <w:rsid w:val="00D13E90"/>
    <w:rsid w:val="00D316B4"/>
    <w:rsid w:val="00D33F07"/>
    <w:rsid w:val="00D414E5"/>
    <w:rsid w:val="00DA4F0F"/>
    <w:rsid w:val="00DB737F"/>
    <w:rsid w:val="00DE4AA7"/>
    <w:rsid w:val="00E00D0A"/>
    <w:rsid w:val="00E06794"/>
    <w:rsid w:val="00E1129E"/>
    <w:rsid w:val="00E5242F"/>
    <w:rsid w:val="00E950D4"/>
    <w:rsid w:val="00E9699F"/>
    <w:rsid w:val="00EC6FFA"/>
    <w:rsid w:val="00EF5AB1"/>
    <w:rsid w:val="00EF73CF"/>
    <w:rsid w:val="00F12B2D"/>
    <w:rsid w:val="00F343D5"/>
    <w:rsid w:val="00F43AF1"/>
    <w:rsid w:val="00F7462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A1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766"/>
    <w:pPr>
      <w:jc w:val="both"/>
    </w:pPr>
    <w:rPr>
      <w:rFonts w:ascii="Arial" w:hAnsi="Arial"/>
      <w:sz w:val="24"/>
      <w:szCs w:val="22"/>
      <w:lang w:eastAsia="en-US"/>
    </w:rPr>
  </w:style>
  <w:style w:type="paragraph" w:styleId="Ttulo1">
    <w:name w:val="heading 1"/>
    <w:basedOn w:val="Normal"/>
    <w:next w:val="Normal"/>
    <w:link w:val="Ttulo1Car"/>
    <w:uiPriority w:val="9"/>
    <w:qFormat/>
    <w:rsid w:val="00BB0E13"/>
    <w:pPr>
      <w:overflowPunct w:val="0"/>
      <w:autoSpaceDE w:val="0"/>
      <w:autoSpaceDN w:val="0"/>
      <w:adjustRightInd w:val="0"/>
      <w:spacing w:before="240" w:after="240"/>
      <w:textAlignment w:val="baseline"/>
      <w:textboxTightWrap w:val="allLines"/>
      <w:outlineLvl w:val="0"/>
    </w:pPr>
    <w:rPr>
      <w:rFonts w:eastAsia="Times New Roman" w:cs="Arial"/>
      <w:b/>
      <w:sz w:val="28"/>
      <w:szCs w:val="24"/>
      <w:lang w:val="es-ES_tradnl" w:eastAsia="es-ES"/>
    </w:rPr>
  </w:style>
  <w:style w:type="paragraph" w:styleId="Ttulo2">
    <w:name w:val="heading 2"/>
    <w:basedOn w:val="Normal"/>
    <w:next w:val="Normal"/>
    <w:link w:val="Ttulo2Car"/>
    <w:qFormat/>
    <w:rsid w:val="008814D8"/>
    <w:pPr>
      <w:numPr>
        <w:ilvl w:val="1"/>
        <w:numId w:val="1"/>
      </w:numPr>
      <w:pBdr>
        <w:between w:val="single" w:sz="6" w:space="1" w:color="auto"/>
      </w:pBdr>
      <w:overflowPunct w:val="0"/>
      <w:autoSpaceDE w:val="0"/>
      <w:autoSpaceDN w:val="0"/>
      <w:adjustRightInd w:val="0"/>
      <w:spacing w:after="160"/>
      <w:textAlignment w:val="baseline"/>
      <w:outlineLvl w:val="1"/>
    </w:pPr>
    <w:rPr>
      <w:rFonts w:eastAsia="Times New Roman" w:cs="Arial"/>
      <w:b/>
      <w:szCs w:val="24"/>
      <w:lang w:val="es-ES_tradnl" w:eastAsia="es-ES"/>
    </w:rPr>
  </w:style>
  <w:style w:type="paragraph" w:styleId="Ttulo3">
    <w:name w:val="heading 3"/>
    <w:basedOn w:val="Normal"/>
    <w:next w:val="Sangranormal"/>
    <w:link w:val="Ttulo3Car"/>
    <w:qFormat/>
    <w:rsid w:val="00F1724E"/>
    <w:pPr>
      <w:numPr>
        <w:ilvl w:val="2"/>
        <w:numId w:val="1"/>
      </w:numPr>
      <w:overflowPunct w:val="0"/>
      <w:autoSpaceDE w:val="0"/>
      <w:autoSpaceDN w:val="0"/>
      <w:adjustRightInd w:val="0"/>
      <w:spacing w:after="120"/>
      <w:textAlignment w:val="baseline"/>
      <w:outlineLvl w:val="2"/>
    </w:pPr>
    <w:rPr>
      <w:rFonts w:eastAsia="Times New Roman" w:cs="Arial"/>
      <w:b/>
      <w:szCs w:val="24"/>
      <w:lang w:val="es-ES_tradnl" w:eastAsia="es-ES"/>
    </w:rPr>
  </w:style>
  <w:style w:type="paragraph" w:styleId="Ttulo4">
    <w:name w:val="heading 4"/>
    <w:basedOn w:val="Normal"/>
    <w:next w:val="Sangranormal"/>
    <w:link w:val="Ttulo4Car"/>
    <w:qFormat/>
    <w:rsid w:val="00F1724E"/>
    <w:pPr>
      <w:numPr>
        <w:ilvl w:val="3"/>
        <w:numId w:val="1"/>
      </w:numPr>
      <w:overflowPunct w:val="0"/>
      <w:autoSpaceDE w:val="0"/>
      <w:autoSpaceDN w:val="0"/>
      <w:adjustRightInd w:val="0"/>
      <w:textAlignment w:val="baseline"/>
      <w:outlineLvl w:val="3"/>
    </w:pPr>
    <w:rPr>
      <w:rFonts w:eastAsia="Times New Roman" w:cs="Arial"/>
      <w:szCs w:val="24"/>
      <w:u w:val="single"/>
      <w:lang w:val="es-ES_tradnl" w:eastAsia="es-ES"/>
    </w:rPr>
  </w:style>
  <w:style w:type="paragraph" w:styleId="Ttulo5">
    <w:name w:val="heading 5"/>
    <w:basedOn w:val="Normal"/>
    <w:next w:val="Sangranormal"/>
    <w:link w:val="Ttulo5Car"/>
    <w:qFormat/>
    <w:rsid w:val="00F1724E"/>
    <w:pPr>
      <w:numPr>
        <w:ilvl w:val="4"/>
        <w:numId w:val="1"/>
      </w:numPr>
      <w:overflowPunct w:val="0"/>
      <w:autoSpaceDE w:val="0"/>
      <w:autoSpaceDN w:val="0"/>
      <w:adjustRightInd w:val="0"/>
      <w:textAlignment w:val="baseline"/>
      <w:outlineLvl w:val="4"/>
    </w:pPr>
    <w:rPr>
      <w:rFonts w:eastAsia="Times New Roman" w:cs="Arial"/>
      <w:b/>
      <w:sz w:val="20"/>
      <w:szCs w:val="24"/>
      <w:lang w:val="es-ES_tradnl" w:eastAsia="es-ES"/>
    </w:rPr>
  </w:style>
  <w:style w:type="paragraph" w:styleId="Ttulo6">
    <w:name w:val="heading 6"/>
    <w:basedOn w:val="Normal"/>
    <w:next w:val="Sangranormal"/>
    <w:link w:val="Ttulo6Car"/>
    <w:qFormat/>
    <w:rsid w:val="00F1724E"/>
    <w:pPr>
      <w:numPr>
        <w:ilvl w:val="5"/>
        <w:numId w:val="1"/>
      </w:numPr>
      <w:overflowPunct w:val="0"/>
      <w:autoSpaceDE w:val="0"/>
      <w:autoSpaceDN w:val="0"/>
      <w:adjustRightInd w:val="0"/>
      <w:textAlignment w:val="baseline"/>
      <w:outlineLvl w:val="5"/>
    </w:pPr>
    <w:rPr>
      <w:rFonts w:eastAsia="Times New Roman" w:cs="Arial"/>
      <w:sz w:val="20"/>
      <w:szCs w:val="24"/>
      <w:u w:val="single"/>
      <w:lang w:val="es-ES_tradnl" w:eastAsia="es-ES"/>
    </w:rPr>
  </w:style>
  <w:style w:type="paragraph" w:styleId="Ttulo7">
    <w:name w:val="heading 7"/>
    <w:basedOn w:val="Normal"/>
    <w:next w:val="Sangranormal"/>
    <w:link w:val="Ttulo7Car"/>
    <w:qFormat/>
    <w:rsid w:val="00F1724E"/>
    <w:pPr>
      <w:numPr>
        <w:ilvl w:val="6"/>
        <w:numId w:val="1"/>
      </w:numPr>
      <w:overflowPunct w:val="0"/>
      <w:autoSpaceDE w:val="0"/>
      <w:autoSpaceDN w:val="0"/>
      <w:adjustRightInd w:val="0"/>
      <w:textAlignment w:val="baseline"/>
      <w:outlineLvl w:val="6"/>
    </w:pPr>
    <w:rPr>
      <w:rFonts w:eastAsia="Times New Roman" w:cs="Arial"/>
      <w:i/>
      <w:sz w:val="20"/>
      <w:szCs w:val="24"/>
      <w:lang w:val="es-ES_tradnl" w:eastAsia="es-ES"/>
    </w:rPr>
  </w:style>
  <w:style w:type="paragraph" w:styleId="Ttulo8">
    <w:name w:val="heading 8"/>
    <w:basedOn w:val="Normal"/>
    <w:next w:val="Sangranormal"/>
    <w:link w:val="Ttulo8Car"/>
    <w:qFormat/>
    <w:rsid w:val="00F1724E"/>
    <w:pPr>
      <w:numPr>
        <w:ilvl w:val="7"/>
        <w:numId w:val="1"/>
      </w:numPr>
      <w:overflowPunct w:val="0"/>
      <w:autoSpaceDE w:val="0"/>
      <w:autoSpaceDN w:val="0"/>
      <w:adjustRightInd w:val="0"/>
      <w:textAlignment w:val="baseline"/>
      <w:outlineLvl w:val="7"/>
    </w:pPr>
    <w:rPr>
      <w:rFonts w:eastAsia="Times New Roman" w:cs="Arial"/>
      <w:i/>
      <w:sz w:val="20"/>
      <w:szCs w:val="24"/>
      <w:lang w:val="es-ES_tradnl" w:eastAsia="es-ES"/>
    </w:rPr>
  </w:style>
  <w:style w:type="paragraph" w:styleId="Ttulo9">
    <w:name w:val="heading 9"/>
    <w:basedOn w:val="Normal"/>
    <w:next w:val="Sangranormal"/>
    <w:link w:val="Ttulo9Car"/>
    <w:qFormat/>
    <w:rsid w:val="00F1724E"/>
    <w:pPr>
      <w:numPr>
        <w:ilvl w:val="8"/>
        <w:numId w:val="1"/>
      </w:numPr>
      <w:overflowPunct w:val="0"/>
      <w:autoSpaceDE w:val="0"/>
      <w:autoSpaceDN w:val="0"/>
      <w:adjustRightInd w:val="0"/>
      <w:textAlignment w:val="baseline"/>
      <w:outlineLvl w:val="8"/>
    </w:pPr>
    <w:rPr>
      <w:rFonts w:eastAsia="Times New Roman" w:cs="Arial"/>
      <w:i/>
      <w:sz w:val="20"/>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758BC"/>
    <w:rPr>
      <w:rFonts w:ascii="Tahoma" w:hAnsi="Tahoma" w:cs="Tahoma"/>
      <w:sz w:val="16"/>
      <w:szCs w:val="16"/>
    </w:rPr>
  </w:style>
  <w:style w:type="character" w:customStyle="1" w:styleId="TextodegloboCar">
    <w:name w:val="Texto de globo Car"/>
    <w:link w:val="Textodeglobo"/>
    <w:uiPriority w:val="99"/>
    <w:semiHidden/>
    <w:rsid w:val="00F758BC"/>
    <w:rPr>
      <w:rFonts w:ascii="Tahoma" w:hAnsi="Tahoma" w:cs="Tahoma"/>
      <w:sz w:val="16"/>
      <w:szCs w:val="16"/>
    </w:rPr>
  </w:style>
  <w:style w:type="table" w:styleId="Tablaconcuadrcula">
    <w:name w:val="Table Grid"/>
    <w:basedOn w:val="Tablanormal"/>
    <w:uiPriority w:val="59"/>
    <w:rsid w:val="005739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media1-nfasis2">
    <w:name w:val="Medium List 1 Accent 2"/>
    <w:basedOn w:val="Tablanormal"/>
    <w:uiPriority w:val="65"/>
    <w:rsid w:val="00573946"/>
    <w:rPr>
      <w:color w:val="000000"/>
    </w:rPr>
    <w:tblPr>
      <w:tblStyleRowBandSize w:val="1"/>
      <w:tblStyleColBandSize w:val="1"/>
      <w:tblBorders>
        <w:top w:val="single" w:sz="8" w:space="0" w:color="C0504D"/>
        <w:bottom w:val="single" w:sz="8" w:space="0" w:color="C0504D"/>
      </w:tblBorders>
    </w:tblPr>
    <w:tblStylePr w:type="firstRow">
      <w:rPr>
        <w:rFonts w:ascii="DengXian" w:eastAsia="Times New Roman"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paragraph" w:styleId="Encabezado">
    <w:name w:val="header"/>
    <w:basedOn w:val="Normal"/>
    <w:link w:val="EncabezadoCar"/>
    <w:uiPriority w:val="99"/>
    <w:unhideWhenUsed/>
    <w:rsid w:val="002A06ED"/>
    <w:pPr>
      <w:tabs>
        <w:tab w:val="center" w:pos="4252"/>
        <w:tab w:val="right" w:pos="8504"/>
      </w:tabs>
    </w:pPr>
  </w:style>
  <w:style w:type="character" w:customStyle="1" w:styleId="EncabezadoCar">
    <w:name w:val="Encabezado Car"/>
    <w:basedOn w:val="Fuentedeprrafopredeter"/>
    <w:link w:val="Encabezado"/>
    <w:uiPriority w:val="99"/>
    <w:rsid w:val="002A06ED"/>
  </w:style>
  <w:style w:type="paragraph" w:styleId="Piedepgina">
    <w:name w:val="footer"/>
    <w:basedOn w:val="Normal"/>
    <w:link w:val="PiedepginaCar"/>
    <w:uiPriority w:val="99"/>
    <w:unhideWhenUsed/>
    <w:rsid w:val="002A06ED"/>
    <w:pPr>
      <w:tabs>
        <w:tab w:val="center" w:pos="4252"/>
        <w:tab w:val="right" w:pos="8504"/>
      </w:tabs>
    </w:pPr>
  </w:style>
  <w:style w:type="character" w:customStyle="1" w:styleId="PiedepginaCar">
    <w:name w:val="Pie de página Car"/>
    <w:basedOn w:val="Fuentedeprrafopredeter"/>
    <w:link w:val="Piedepgina"/>
    <w:uiPriority w:val="99"/>
    <w:rsid w:val="002A06ED"/>
  </w:style>
  <w:style w:type="paragraph" w:customStyle="1" w:styleId="Estilo1">
    <w:name w:val="Estilo1"/>
    <w:basedOn w:val="Normal"/>
    <w:qFormat/>
    <w:rsid w:val="008F56BD"/>
  </w:style>
  <w:style w:type="paragraph" w:customStyle="1" w:styleId="Estilo2">
    <w:name w:val="Estilo2"/>
    <w:basedOn w:val="Normal"/>
    <w:qFormat/>
    <w:rsid w:val="008F56BD"/>
  </w:style>
  <w:style w:type="paragraph" w:customStyle="1" w:styleId="Estilo3">
    <w:name w:val="Estilo3"/>
    <w:basedOn w:val="Normal"/>
    <w:qFormat/>
    <w:rsid w:val="008F56BD"/>
  </w:style>
  <w:style w:type="paragraph" w:customStyle="1" w:styleId="Estilo4">
    <w:name w:val="Estilo4"/>
    <w:basedOn w:val="Normal"/>
    <w:qFormat/>
    <w:rsid w:val="008F56BD"/>
  </w:style>
  <w:style w:type="paragraph" w:customStyle="1" w:styleId="Estilo5">
    <w:name w:val="Estilo5"/>
    <w:basedOn w:val="Normal"/>
    <w:autoRedefine/>
    <w:qFormat/>
    <w:rsid w:val="008F56BD"/>
  </w:style>
  <w:style w:type="paragraph" w:customStyle="1" w:styleId="Estilo6">
    <w:name w:val="Estilo6"/>
    <w:basedOn w:val="Normal"/>
    <w:qFormat/>
    <w:rsid w:val="008F56BD"/>
  </w:style>
  <w:style w:type="character" w:customStyle="1" w:styleId="Ttulo1Car">
    <w:name w:val="Título 1 Car"/>
    <w:link w:val="Ttulo1"/>
    <w:rsid w:val="00BB0E13"/>
    <w:rPr>
      <w:rFonts w:ascii="Arial" w:eastAsia="Times New Roman" w:hAnsi="Arial" w:cs="Arial"/>
      <w:b/>
      <w:sz w:val="28"/>
      <w:szCs w:val="24"/>
      <w:lang w:val="es-ES_tradnl" w:eastAsia="es-ES"/>
    </w:rPr>
  </w:style>
  <w:style w:type="character" w:customStyle="1" w:styleId="Ttulo2Car">
    <w:name w:val="Título 2 Car"/>
    <w:link w:val="Ttulo2"/>
    <w:rsid w:val="008814D8"/>
    <w:rPr>
      <w:rFonts w:ascii="Arial" w:eastAsia="Times New Roman" w:hAnsi="Arial" w:cs="Arial"/>
      <w:b/>
      <w:sz w:val="24"/>
      <w:szCs w:val="24"/>
      <w:lang w:val="es-ES_tradnl" w:eastAsia="es-ES"/>
    </w:rPr>
  </w:style>
  <w:style w:type="character" w:customStyle="1" w:styleId="Ttulo3Car">
    <w:name w:val="Título 3 Car"/>
    <w:link w:val="Ttulo3"/>
    <w:rsid w:val="00F1724E"/>
    <w:rPr>
      <w:rFonts w:ascii="Arial" w:eastAsia="Times New Roman" w:hAnsi="Arial" w:cs="Arial"/>
      <w:b/>
      <w:sz w:val="24"/>
      <w:szCs w:val="24"/>
      <w:lang w:val="es-ES_tradnl" w:eastAsia="es-ES"/>
    </w:rPr>
  </w:style>
  <w:style w:type="character" w:customStyle="1" w:styleId="Ttulo4Car">
    <w:name w:val="Título 4 Car"/>
    <w:link w:val="Ttulo4"/>
    <w:rsid w:val="00F1724E"/>
    <w:rPr>
      <w:rFonts w:ascii="Arial" w:eastAsia="Times New Roman" w:hAnsi="Arial" w:cs="Arial"/>
      <w:sz w:val="24"/>
      <w:szCs w:val="24"/>
      <w:u w:val="single"/>
      <w:lang w:val="es-ES_tradnl" w:eastAsia="es-ES"/>
    </w:rPr>
  </w:style>
  <w:style w:type="character" w:customStyle="1" w:styleId="Ttulo5Car">
    <w:name w:val="Título 5 Car"/>
    <w:link w:val="Ttulo5"/>
    <w:rsid w:val="00F1724E"/>
    <w:rPr>
      <w:rFonts w:ascii="Arial" w:eastAsia="Times New Roman" w:hAnsi="Arial" w:cs="Arial"/>
      <w:b/>
      <w:sz w:val="20"/>
      <w:szCs w:val="24"/>
      <w:lang w:val="es-ES_tradnl" w:eastAsia="es-ES"/>
    </w:rPr>
  </w:style>
  <w:style w:type="character" w:customStyle="1" w:styleId="Ttulo6Car">
    <w:name w:val="Título 6 Car"/>
    <w:link w:val="Ttulo6"/>
    <w:rsid w:val="00F1724E"/>
    <w:rPr>
      <w:rFonts w:ascii="Arial" w:eastAsia="Times New Roman" w:hAnsi="Arial" w:cs="Arial"/>
      <w:sz w:val="20"/>
      <w:szCs w:val="24"/>
      <w:u w:val="single"/>
      <w:lang w:val="es-ES_tradnl" w:eastAsia="es-ES"/>
    </w:rPr>
  </w:style>
  <w:style w:type="character" w:customStyle="1" w:styleId="Ttulo7Car">
    <w:name w:val="Título 7 Car"/>
    <w:link w:val="Ttulo7"/>
    <w:rsid w:val="00F1724E"/>
    <w:rPr>
      <w:rFonts w:ascii="Arial" w:eastAsia="Times New Roman" w:hAnsi="Arial" w:cs="Arial"/>
      <w:i/>
      <w:sz w:val="20"/>
      <w:szCs w:val="24"/>
      <w:lang w:val="es-ES_tradnl" w:eastAsia="es-ES"/>
    </w:rPr>
  </w:style>
  <w:style w:type="character" w:customStyle="1" w:styleId="Ttulo8Car">
    <w:name w:val="Título 8 Car"/>
    <w:link w:val="Ttulo8"/>
    <w:rsid w:val="00F1724E"/>
    <w:rPr>
      <w:rFonts w:ascii="Arial" w:eastAsia="Times New Roman" w:hAnsi="Arial" w:cs="Arial"/>
      <w:i/>
      <w:sz w:val="20"/>
      <w:szCs w:val="24"/>
      <w:lang w:val="es-ES_tradnl" w:eastAsia="es-ES"/>
    </w:rPr>
  </w:style>
  <w:style w:type="character" w:customStyle="1" w:styleId="Ttulo9Car">
    <w:name w:val="Título 9 Car"/>
    <w:link w:val="Ttulo9"/>
    <w:rsid w:val="00F1724E"/>
    <w:rPr>
      <w:rFonts w:ascii="Arial" w:eastAsia="Times New Roman" w:hAnsi="Arial" w:cs="Arial"/>
      <w:i/>
      <w:sz w:val="20"/>
      <w:szCs w:val="24"/>
      <w:lang w:val="es-ES_tradnl" w:eastAsia="es-ES"/>
    </w:rPr>
  </w:style>
  <w:style w:type="character" w:styleId="Refdecomentario">
    <w:name w:val="annotation reference"/>
    <w:semiHidden/>
    <w:rsid w:val="00F1724E"/>
    <w:rPr>
      <w:sz w:val="16"/>
    </w:rPr>
  </w:style>
  <w:style w:type="paragraph" w:styleId="Textocomentario">
    <w:name w:val="annotation text"/>
    <w:basedOn w:val="Normal"/>
    <w:link w:val="TextocomentarioCar"/>
    <w:semiHidden/>
    <w:rsid w:val="00F1724E"/>
    <w:pPr>
      <w:overflowPunct w:val="0"/>
      <w:autoSpaceDE w:val="0"/>
      <w:autoSpaceDN w:val="0"/>
      <w:adjustRightInd w:val="0"/>
      <w:textAlignment w:val="baseline"/>
    </w:pPr>
    <w:rPr>
      <w:rFonts w:eastAsia="Times New Roman" w:cs="Arial"/>
      <w:sz w:val="20"/>
      <w:szCs w:val="24"/>
      <w:lang w:val="es-ES_tradnl" w:eastAsia="es-ES"/>
    </w:rPr>
  </w:style>
  <w:style w:type="character" w:customStyle="1" w:styleId="TextocomentarioCar">
    <w:name w:val="Texto comentario Car"/>
    <w:link w:val="Textocomentario"/>
    <w:semiHidden/>
    <w:rsid w:val="00F1724E"/>
    <w:rPr>
      <w:rFonts w:ascii="Arial" w:eastAsia="Times New Roman" w:hAnsi="Arial" w:cs="Arial"/>
      <w:sz w:val="20"/>
      <w:szCs w:val="24"/>
      <w:lang w:val="es-ES_tradnl" w:eastAsia="es-ES"/>
    </w:rPr>
  </w:style>
  <w:style w:type="paragraph" w:styleId="Sangranormal">
    <w:name w:val="Normal Indent"/>
    <w:basedOn w:val="Normal"/>
    <w:uiPriority w:val="99"/>
    <w:semiHidden/>
    <w:unhideWhenUsed/>
    <w:rsid w:val="00F1724E"/>
    <w:pPr>
      <w:ind w:left="708"/>
    </w:pPr>
  </w:style>
  <w:style w:type="paragraph" w:styleId="TDC1">
    <w:name w:val="toc 1"/>
    <w:basedOn w:val="Normal"/>
    <w:next w:val="Normal"/>
    <w:autoRedefine/>
    <w:uiPriority w:val="39"/>
    <w:unhideWhenUsed/>
    <w:rsid w:val="009B3B69"/>
    <w:pPr>
      <w:tabs>
        <w:tab w:val="left" w:pos="851"/>
        <w:tab w:val="right" w:leader="dot" w:pos="9515"/>
      </w:tabs>
      <w:ind w:left="397"/>
    </w:pPr>
    <w:rPr>
      <w:rFonts w:ascii="Calibri" w:hAnsi="Calibri"/>
      <w:b/>
    </w:rPr>
  </w:style>
  <w:style w:type="character" w:styleId="Hipervnculo">
    <w:name w:val="Hyperlink"/>
    <w:uiPriority w:val="99"/>
    <w:unhideWhenUsed/>
    <w:rsid w:val="00F1724E"/>
    <w:rPr>
      <w:color w:val="0000FF"/>
      <w:u w:val="single"/>
    </w:rPr>
  </w:style>
  <w:style w:type="table" w:styleId="Sombreadoclaro-nfasis2">
    <w:name w:val="Light Shading Accent 2"/>
    <w:basedOn w:val="Tablanormal"/>
    <w:uiPriority w:val="60"/>
    <w:rsid w:val="007C3ABC"/>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uadrculaclara-nfasis2">
    <w:name w:val="Light Grid Accent 2"/>
    <w:basedOn w:val="Tablanormal"/>
    <w:uiPriority w:val="62"/>
    <w:rsid w:val="00BB0E13"/>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TDC2">
    <w:name w:val="toc 2"/>
    <w:basedOn w:val="Normal"/>
    <w:next w:val="Normal"/>
    <w:autoRedefine/>
    <w:uiPriority w:val="39"/>
    <w:unhideWhenUsed/>
    <w:rsid w:val="009B3B69"/>
    <w:pPr>
      <w:ind w:left="567"/>
    </w:pPr>
    <w:rPr>
      <w:rFonts w:ascii="Calibri" w:hAnsi="Calibri"/>
      <w:b/>
    </w:rPr>
  </w:style>
  <w:style w:type="paragraph" w:styleId="TDC3">
    <w:name w:val="toc 3"/>
    <w:basedOn w:val="Normal"/>
    <w:next w:val="Normal"/>
    <w:autoRedefine/>
    <w:uiPriority w:val="39"/>
    <w:unhideWhenUsed/>
    <w:rsid w:val="009B3B69"/>
    <w:pPr>
      <w:spacing w:after="100"/>
      <w:ind w:left="680"/>
    </w:pPr>
    <w:rPr>
      <w:rFonts w:ascii="Calibri" w:hAnsi="Calibri"/>
    </w:rPr>
  </w:style>
  <w:style w:type="character" w:styleId="Refdenotaalpie">
    <w:name w:val="footnote reference"/>
    <w:semiHidden/>
    <w:rsid w:val="006005C2"/>
    <w:rPr>
      <w:position w:val="6"/>
      <w:sz w:val="16"/>
    </w:rPr>
  </w:style>
  <w:style w:type="paragraph" w:styleId="Textonotapie">
    <w:name w:val="footnote text"/>
    <w:basedOn w:val="Normal"/>
    <w:link w:val="TextonotapieCar"/>
    <w:semiHidden/>
    <w:rsid w:val="006005C2"/>
    <w:pPr>
      <w:overflowPunct w:val="0"/>
      <w:autoSpaceDE w:val="0"/>
      <w:autoSpaceDN w:val="0"/>
      <w:adjustRightInd w:val="0"/>
      <w:textAlignment w:val="baseline"/>
    </w:pPr>
    <w:rPr>
      <w:rFonts w:eastAsia="Times New Roman" w:cs="Arial"/>
      <w:sz w:val="20"/>
      <w:szCs w:val="12"/>
      <w:lang w:val="es-ES_tradnl" w:eastAsia="es-ES"/>
    </w:rPr>
  </w:style>
  <w:style w:type="character" w:customStyle="1" w:styleId="TextonotapieCar">
    <w:name w:val="Texto nota pie Car"/>
    <w:link w:val="Textonotapie"/>
    <w:semiHidden/>
    <w:rsid w:val="006005C2"/>
    <w:rPr>
      <w:rFonts w:ascii="Arial" w:eastAsia="Times New Roman" w:hAnsi="Arial" w:cs="Arial"/>
      <w:sz w:val="20"/>
      <w:szCs w:val="12"/>
      <w:lang w:val="es-ES_tradnl" w:eastAsia="es-ES"/>
    </w:rPr>
  </w:style>
  <w:style w:type="paragraph" w:styleId="Asuntodelcomentario">
    <w:name w:val="annotation subject"/>
    <w:basedOn w:val="Textocomentario"/>
    <w:next w:val="Textocomentario"/>
    <w:link w:val="AsuntodelcomentarioCar"/>
    <w:uiPriority w:val="99"/>
    <w:semiHidden/>
    <w:unhideWhenUsed/>
    <w:rsid w:val="006005C2"/>
    <w:pPr>
      <w:overflowPunct/>
      <w:autoSpaceDE/>
      <w:autoSpaceDN/>
      <w:adjustRightInd/>
      <w:jc w:val="left"/>
      <w:textAlignment w:val="auto"/>
    </w:pPr>
    <w:rPr>
      <w:rFonts w:eastAsia="Calibri" w:cs="Times New Roman"/>
      <w:b/>
      <w:bCs/>
      <w:szCs w:val="20"/>
      <w:lang w:val="es-ES" w:eastAsia="en-US"/>
    </w:rPr>
  </w:style>
  <w:style w:type="character" w:customStyle="1" w:styleId="AsuntodelcomentarioCar">
    <w:name w:val="Asunto del comentario Car"/>
    <w:link w:val="Asuntodelcomentario"/>
    <w:uiPriority w:val="99"/>
    <w:semiHidden/>
    <w:rsid w:val="006005C2"/>
    <w:rPr>
      <w:rFonts w:ascii="Arial" w:eastAsia="Times New Roman" w:hAnsi="Arial" w:cs="Arial"/>
      <w:b/>
      <w:bCs/>
      <w:sz w:val="20"/>
      <w:szCs w:val="20"/>
      <w:lang w:val="es-ES_tradnl" w:eastAsia="es-ES"/>
    </w:rPr>
  </w:style>
  <w:style w:type="paragraph" w:styleId="Revisin">
    <w:name w:val="Revision"/>
    <w:hidden/>
    <w:uiPriority w:val="99"/>
    <w:semiHidden/>
    <w:rsid w:val="000214A1"/>
    <w:rPr>
      <w:rFonts w:ascii="Arial" w:hAnsi="Arial"/>
      <w:sz w:val="24"/>
      <w:szCs w:val="22"/>
      <w:lang w:eastAsia="en-US"/>
    </w:rPr>
  </w:style>
  <w:style w:type="paragraph" w:styleId="Prrafodelista">
    <w:name w:val="List Paragraph"/>
    <w:basedOn w:val="Normal"/>
    <w:link w:val="PrrafodelistaCar"/>
    <w:uiPriority w:val="34"/>
    <w:qFormat/>
    <w:rsid w:val="00D7239E"/>
    <w:pPr>
      <w:ind w:left="720"/>
      <w:contextualSpacing/>
      <w:jc w:val="left"/>
    </w:pPr>
    <w:rPr>
      <w:rFonts w:eastAsia="Times New Roman" w:cs="Arial"/>
      <w:szCs w:val="24"/>
      <w:lang w:val="es-ES_tradnl" w:eastAsia="es-ES"/>
    </w:rPr>
  </w:style>
  <w:style w:type="paragraph" w:customStyle="1" w:styleId="TIT1">
    <w:name w:val="TIT1"/>
    <w:basedOn w:val="Prrafodelista"/>
    <w:qFormat/>
    <w:rsid w:val="008814D8"/>
    <w:pPr>
      <w:numPr>
        <w:numId w:val="2"/>
      </w:numPr>
      <w:jc w:val="both"/>
    </w:pPr>
    <w:rPr>
      <w:lang w:val="es-ES"/>
    </w:rPr>
  </w:style>
  <w:style w:type="table" w:customStyle="1" w:styleId="Cuadrculaclara1">
    <w:name w:val="Cuadrícula clara1"/>
    <w:basedOn w:val="Tablanormal"/>
    <w:uiPriority w:val="62"/>
    <w:rsid w:val="00517AC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aconvietas3">
    <w:name w:val="List Bullet 3"/>
    <w:basedOn w:val="Normal"/>
    <w:autoRedefine/>
    <w:semiHidden/>
    <w:rsid w:val="00AD6A55"/>
    <w:pPr>
      <w:widowControl w:val="0"/>
      <w:ind w:left="360" w:hanging="360"/>
      <w:jc w:val="left"/>
    </w:pPr>
    <w:rPr>
      <w:rFonts w:ascii="CG Times" w:eastAsia="Times New Roman" w:hAnsi="CG Times"/>
      <w:sz w:val="28"/>
      <w:szCs w:val="20"/>
      <w:lang w:eastAsia="es-ES"/>
    </w:rPr>
  </w:style>
  <w:style w:type="paragraph" w:styleId="Sangradetextonormal">
    <w:name w:val="Body Text Indent"/>
    <w:basedOn w:val="Normal"/>
    <w:link w:val="SangradetextonormalCar"/>
    <w:semiHidden/>
    <w:rsid w:val="00AD6A55"/>
    <w:pPr>
      <w:numPr>
        <w:numId w:val="12"/>
      </w:numPr>
      <w:tabs>
        <w:tab w:val="clear" w:pos="926"/>
      </w:tabs>
      <w:ind w:left="360" w:firstLine="0"/>
      <w:jc w:val="left"/>
    </w:pPr>
    <w:rPr>
      <w:rFonts w:ascii="Times New Roman" w:eastAsia="Times New Roman" w:hAnsi="Times New Roman"/>
      <w:szCs w:val="20"/>
      <w:lang w:eastAsia="es-ES"/>
    </w:rPr>
  </w:style>
  <w:style w:type="character" w:customStyle="1" w:styleId="SangradetextonormalCar">
    <w:name w:val="Sangría de texto normal Car"/>
    <w:link w:val="Sangradetextonormal"/>
    <w:semiHidden/>
    <w:rsid w:val="00AD6A55"/>
    <w:rPr>
      <w:rFonts w:ascii="Times New Roman" w:eastAsia="Times New Roman" w:hAnsi="Times New Roman" w:cs="Times New Roman"/>
      <w:sz w:val="24"/>
      <w:szCs w:val="20"/>
      <w:lang w:eastAsia="es-ES"/>
    </w:rPr>
  </w:style>
  <w:style w:type="table" w:customStyle="1" w:styleId="Sombreadoclaro1">
    <w:name w:val="Sombreado claro1"/>
    <w:basedOn w:val="Tablanormal"/>
    <w:uiPriority w:val="60"/>
    <w:rsid w:val="00DE016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Estndar">
    <w:name w:val="Estándar"/>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eastAsia="Times New Roman"/>
      <w:szCs w:val="20"/>
      <w:lang w:val="es-ES_tradnl" w:eastAsia="es-ES"/>
    </w:rPr>
  </w:style>
  <w:style w:type="paragraph" w:customStyle="1" w:styleId="tabla2">
    <w:name w:val="tabla2"/>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ascii="Times New Roman" w:eastAsia="Times New Roman" w:hAnsi="Times New Roman"/>
      <w:szCs w:val="20"/>
      <w:lang w:val="es-ES_tradnl" w:eastAsia="es-ES"/>
    </w:rPr>
  </w:style>
  <w:style w:type="paragraph" w:customStyle="1" w:styleId="Lnea2">
    <w:name w:val="Línea 2"/>
    <w:basedOn w:val="Normal"/>
    <w:rsid w:val="00A76630"/>
    <w:pPr>
      <w:tabs>
        <w:tab w:val="left" w:pos="240"/>
        <w:tab w:val="left" w:leader="underscore" w:pos="3570"/>
        <w:tab w:val="decimal" w:leader="dot" w:pos="9105"/>
      </w:tabs>
      <w:overflowPunct w:val="0"/>
      <w:autoSpaceDE w:val="0"/>
      <w:autoSpaceDN w:val="0"/>
      <w:adjustRightInd w:val="0"/>
      <w:spacing w:line="204" w:lineRule="exact"/>
      <w:textAlignment w:val="baseline"/>
    </w:pPr>
    <w:rPr>
      <w:rFonts w:eastAsia="Times New Roman"/>
      <w:sz w:val="22"/>
      <w:szCs w:val="20"/>
      <w:lang w:val="es-ES_tradnl" w:eastAsia="es-ES"/>
    </w:rPr>
  </w:style>
  <w:style w:type="character" w:styleId="Textodelmarcadordeposicin">
    <w:name w:val="Placeholder Text"/>
    <w:uiPriority w:val="99"/>
    <w:semiHidden/>
    <w:rsid w:val="00392D19"/>
    <w:rPr>
      <w:color w:val="808080"/>
    </w:rPr>
  </w:style>
  <w:style w:type="character" w:customStyle="1" w:styleId="Estilo7">
    <w:name w:val="Estilo7"/>
    <w:uiPriority w:val="1"/>
    <w:rsid w:val="0052755D"/>
    <w:rPr>
      <w:rFonts w:ascii="Arial" w:hAnsi="Arial"/>
      <w:i/>
      <w:sz w:val="16"/>
    </w:rPr>
  </w:style>
  <w:style w:type="character" w:customStyle="1" w:styleId="Arial12negro">
    <w:name w:val="Arial 12 negro"/>
    <w:uiPriority w:val="1"/>
    <w:rsid w:val="00645505"/>
    <w:rPr>
      <w:rFonts w:ascii="Arial" w:hAnsi="Arial"/>
      <w:sz w:val="24"/>
    </w:rPr>
  </w:style>
  <w:style w:type="character" w:customStyle="1" w:styleId="Estilo8">
    <w:name w:val="Estilo8"/>
    <w:uiPriority w:val="1"/>
    <w:rsid w:val="00C5138A"/>
    <w:rPr>
      <w:rFonts w:ascii="Arial" w:hAnsi="Arial"/>
      <w:sz w:val="22"/>
    </w:rPr>
  </w:style>
  <w:style w:type="character" w:customStyle="1" w:styleId="Estilo9">
    <w:name w:val="Estilo9"/>
    <w:uiPriority w:val="1"/>
    <w:rsid w:val="00C5138A"/>
    <w:rPr>
      <w:rFonts w:ascii="Arial" w:hAnsi="Arial"/>
      <w:i/>
      <w:sz w:val="22"/>
    </w:rPr>
  </w:style>
  <w:style w:type="character" w:customStyle="1" w:styleId="Estilo10">
    <w:name w:val="Estilo10"/>
    <w:uiPriority w:val="1"/>
    <w:rsid w:val="00C5138A"/>
    <w:rPr>
      <w:rFonts w:ascii="Arial" w:hAnsi="Arial"/>
      <w:i/>
      <w:sz w:val="20"/>
    </w:rPr>
  </w:style>
  <w:style w:type="character" w:styleId="nfasisintenso">
    <w:name w:val="Intense Emphasis"/>
    <w:uiPriority w:val="21"/>
    <w:qFormat/>
    <w:rsid w:val="00190378"/>
    <w:rPr>
      <w:b/>
      <w:bCs/>
      <w:i/>
      <w:iCs/>
      <w:color w:val="4F81BD"/>
    </w:rPr>
  </w:style>
  <w:style w:type="character" w:customStyle="1" w:styleId="Estilo18">
    <w:name w:val="Estilo18"/>
    <w:uiPriority w:val="1"/>
    <w:rsid w:val="00F343CE"/>
    <w:rPr>
      <w:rFonts w:ascii="Arial" w:hAnsi="Arial"/>
      <w:i/>
      <w:sz w:val="20"/>
    </w:rPr>
  </w:style>
  <w:style w:type="paragraph" w:customStyle="1" w:styleId="COFRETITULOGRANDE">
    <w:name w:val="COFRE TITULO GRANDE"/>
    <w:basedOn w:val="Normal"/>
    <w:next w:val="Normal"/>
    <w:link w:val="COFRETITULOGRANDECar"/>
    <w:qFormat/>
    <w:rsid w:val="00F82187"/>
    <w:pPr>
      <w:widowControl w:val="0"/>
    </w:pPr>
    <w:rPr>
      <w:rFonts w:ascii="Calibri" w:eastAsia="Times New Roman" w:hAnsi="Calibri"/>
      <w:b/>
      <w:sz w:val="36"/>
      <w:szCs w:val="20"/>
      <w:lang w:val="es-ES_tradnl" w:eastAsia="es-ES"/>
    </w:rPr>
  </w:style>
  <w:style w:type="character" w:customStyle="1" w:styleId="COFRETITULOGRANDECar">
    <w:name w:val="COFRE TITULO GRANDE Car"/>
    <w:link w:val="COFRETITULOGRANDE"/>
    <w:rsid w:val="00F82187"/>
    <w:rPr>
      <w:rFonts w:ascii="Calibri" w:eastAsia="Times New Roman" w:hAnsi="Calibri" w:cs="Arial"/>
      <w:b/>
      <w:sz w:val="36"/>
      <w:szCs w:val="20"/>
      <w:lang w:val="es-ES_tradnl" w:eastAsia="es-ES"/>
    </w:rPr>
  </w:style>
  <w:style w:type="character" w:customStyle="1" w:styleId="PrrafodelistaCar">
    <w:name w:val="Párrafo de lista Car"/>
    <w:link w:val="Prrafodelista"/>
    <w:uiPriority w:val="34"/>
    <w:rsid w:val="00817B06"/>
    <w:rPr>
      <w:rFonts w:ascii="Arial" w:eastAsia="Times New Roman" w:hAnsi="Arial" w:cs="Arial"/>
      <w:sz w:val="24"/>
      <w:szCs w:val="24"/>
      <w:lang w:val="es-ES_tradnl"/>
    </w:rPr>
  </w:style>
  <w:style w:type="paragraph" w:styleId="Textoindependiente">
    <w:name w:val="Body Text"/>
    <w:basedOn w:val="Normal"/>
    <w:link w:val="TextoindependienteCar"/>
    <w:uiPriority w:val="99"/>
    <w:semiHidden/>
    <w:unhideWhenUsed/>
    <w:rsid w:val="00F74625"/>
    <w:pPr>
      <w:spacing w:after="120"/>
    </w:pPr>
  </w:style>
  <w:style w:type="character" w:customStyle="1" w:styleId="TextoindependienteCar">
    <w:name w:val="Texto independiente Car"/>
    <w:basedOn w:val="Fuentedeprrafopredeter"/>
    <w:link w:val="Textoindependiente"/>
    <w:uiPriority w:val="99"/>
    <w:semiHidden/>
    <w:rsid w:val="00F74625"/>
    <w:rPr>
      <w:rFonts w:ascii="Arial" w:hAnsi="Arial"/>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756</Words>
  <Characters>4161</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2018-09-12T07:57:00Z</dcterms:created>
  <dcterms:modified xsi:type="dcterms:W3CDTF">2026-06-16T09:00:00Z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0a8209-6590-4cef-adb7-80fa47675d6e_Enabled">
    <vt:lpwstr>true</vt:lpwstr>
  </property>
  <property fmtid="{D5CDD505-2E9C-101B-9397-08002B2CF9AE}" pid="3" name="MSIP_Label_2c0a8209-6590-4cef-adb7-80fa47675d6e_SetDate">
    <vt:lpwstr>2024-11-05T08:19:02Z</vt:lpwstr>
  </property>
  <property fmtid="{D5CDD505-2E9C-101B-9397-08002B2CF9AE}" pid="4" name="MSIP_Label_2c0a8209-6590-4cef-adb7-80fa47675d6e_Method">
    <vt:lpwstr>Standard</vt:lpwstr>
  </property>
  <property fmtid="{D5CDD505-2E9C-101B-9397-08002B2CF9AE}" pid="5" name="MSIP_Label_2c0a8209-6590-4cef-adb7-80fa47675d6e_Name">
    <vt:lpwstr>FREMAP_Publico</vt:lpwstr>
  </property>
  <property fmtid="{D5CDD505-2E9C-101B-9397-08002B2CF9AE}" pid="6" name="MSIP_Label_2c0a8209-6590-4cef-adb7-80fa47675d6e_SiteId">
    <vt:lpwstr>99cff6d8-6977-4e4e-bf84-a3a534ac8aad</vt:lpwstr>
  </property>
  <property fmtid="{D5CDD505-2E9C-101B-9397-08002B2CF9AE}" pid="7" name="MSIP_Label_2c0a8209-6590-4cef-adb7-80fa47675d6e_ActionId">
    <vt:lpwstr>01fe57e7-4671-4e48-a6ff-d2cd38ca5f48</vt:lpwstr>
  </property>
  <property fmtid="{D5CDD505-2E9C-101B-9397-08002B2CF9AE}" pid="8" name="MSIP_Label_2c0a8209-6590-4cef-adb7-80fa47675d6e_ContentBits">
    <vt:lpwstr>2</vt:lpwstr>
  </property>
</Properties>
</file>